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CED0" w14:textId="4368C615" w:rsidR="009C4464" w:rsidRPr="00BB7F75" w:rsidRDefault="009C4464" w:rsidP="00DF338F">
      <w:pPr>
        <w:pStyle w:val="Heading1"/>
        <w:spacing w:after="240"/>
        <w:rPr>
          <w:rFonts w:asciiTheme="minorHAnsi" w:eastAsia="Times New Roman" w:hAnsiTheme="minorHAnsi" w:cstheme="minorHAnsi"/>
        </w:rPr>
      </w:pPr>
      <w:r w:rsidRPr="00BB7F75">
        <w:rPr>
          <w:rFonts w:asciiTheme="minorHAnsi" w:eastAsia="Times New Roman" w:hAnsiTheme="minorHAnsi" w:cstheme="minorHAnsi"/>
        </w:rPr>
        <w:t>Health</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Star</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Rating</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System</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Policy</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Context</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What</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is</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an</w:t>
      </w:r>
      <w:r w:rsidRPr="00BB7F75">
        <w:rPr>
          <w:rFonts w:asciiTheme="minorHAnsi" w:eastAsia="Times New Roman" w:hAnsiTheme="minorHAnsi" w:cstheme="minorHAnsi"/>
          <w:spacing w:val="-1"/>
        </w:rPr>
        <w:t xml:space="preserve"> </w:t>
      </w:r>
      <w:r w:rsidRPr="00BB7F75">
        <w:rPr>
          <w:rFonts w:asciiTheme="minorHAnsi" w:eastAsia="Times New Roman" w:hAnsiTheme="minorHAnsi" w:cstheme="minorHAnsi"/>
        </w:rPr>
        <w:t>anomaly?</w:t>
      </w:r>
    </w:p>
    <w:p w14:paraId="5178FF84" w14:textId="77777777" w:rsidR="009C4464" w:rsidRPr="00BB7F75" w:rsidRDefault="009C4464" w:rsidP="00290EB0">
      <w:pPr>
        <w:pStyle w:val="Heading2"/>
        <w:spacing w:after="120"/>
        <w:rPr>
          <w:rFonts w:asciiTheme="minorHAnsi" w:hAnsiTheme="minorHAnsi" w:cstheme="minorHAnsi"/>
        </w:rPr>
      </w:pPr>
      <w:r w:rsidRPr="00BB7F75">
        <w:rPr>
          <w:rFonts w:asciiTheme="minorHAnsi" w:hAnsiTheme="minorHAnsi" w:cstheme="minorHAnsi"/>
        </w:rPr>
        <w:t>Background</w:t>
      </w:r>
    </w:p>
    <w:p w14:paraId="3885FE59" w14:textId="32FA417D" w:rsidR="009C4464" w:rsidRPr="00BB7F75" w:rsidRDefault="009C4464" w:rsidP="00290EB0">
      <w:pPr>
        <w:pStyle w:val="BodyText"/>
        <w:spacing w:line="276" w:lineRule="auto"/>
        <w:ind w:left="0"/>
        <w:rPr>
          <w:rFonts w:asciiTheme="minorHAnsi" w:hAnsiTheme="minorHAnsi" w:cstheme="minorHAnsi"/>
        </w:rPr>
      </w:pPr>
      <w:r w:rsidRPr="00BB7F75">
        <w:rPr>
          <w:rFonts w:asciiTheme="minorHAnsi" w:hAnsiTheme="minorHAnsi" w:cstheme="minorHAnsi"/>
        </w:rPr>
        <w:t>The develo</w:t>
      </w:r>
      <w:r w:rsidRPr="00BB7F75">
        <w:rPr>
          <w:rFonts w:asciiTheme="minorHAnsi" w:hAnsiTheme="minorHAnsi" w:cstheme="minorHAnsi"/>
          <w:spacing w:val="-2"/>
        </w:rPr>
        <w:t>pm</w:t>
      </w:r>
      <w:r w:rsidRPr="00BB7F75">
        <w:rPr>
          <w:rFonts w:asciiTheme="minorHAnsi" w:hAnsiTheme="minorHAnsi" w:cstheme="minorHAnsi"/>
        </w:rPr>
        <w:t>ent of</w:t>
      </w:r>
      <w:r w:rsidRPr="00BB7F75">
        <w:rPr>
          <w:rFonts w:asciiTheme="minorHAnsi" w:hAnsiTheme="minorHAnsi" w:cstheme="minorHAnsi"/>
          <w:spacing w:val="-1"/>
        </w:rPr>
        <w:t xml:space="preserve"> </w:t>
      </w:r>
      <w:r w:rsidRPr="00BB7F75">
        <w:rPr>
          <w:rFonts w:asciiTheme="minorHAnsi" w:hAnsiTheme="minorHAnsi" w:cstheme="minorHAnsi"/>
        </w:rPr>
        <w:t>the Health St</w:t>
      </w:r>
      <w:r w:rsidRPr="00BB7F75">
        <w:rPr>
          <w:rFonts w:asciiTheme="minorHAnsi" w:hAnsiTheme="minorHAnsi" w:cstheme="minorHAnsi"/>
          <w:spacing w:val="-1"/>
        </w:rPr>
        <w:t>a</w:t>
      </w:r>
      <w:r w:rsidRPr="00BB7F75">
        <w:rPr>
          <w:rFonts w:asciiTheme="minorHAnsi" w:hAnsiTheme="minorHAnsi" w:cstheme="minorHAnsi"/>
        </w:rPr>
        <w:t>r Rating (</w:t>
      </w:r>
      <w:r w:rsidRPr="00BB7F75">
        <w:rPr>
          <w:rFonts w:asciiTheme="minorHAnsi" w:hAnsiTheme="minorHAnsi" w:cstheme="minorHAnsi"/>
          <w:spacing w:val="-2"/>
        </w:rPr>
        <w:t>H</w:t>
      </w:r>
      <w:r w:rsidRPr="00BB7F75">
        <w:rPr>
          <w:rFonts w:asciiTheme="minorHAnsi" w:hAnsiTheme="minorHAnsi" w:cstheme="minorHAnsi"/>
        </w:rPr>
        <w:t>SR) system</w:t>
      </w:r>
      <w:r w:rsidRPr="00BB7F75">
        <w:rPr>
          <w:rFonts w:asciiTheme="minorHAnsi" w:hAnsiTheme="minorHAnsi" w:cstheme="minorHAnsi"/>
          <w:spacing w:val="-2"/>
        </w:rPr>
        <w:t xml:space="preserve"> </w:t>
      </w:r>
      <w:r w:rsidRPr="00BB7F75">
        <w:rPr>
          <w:rFonts w:asciiTheme="minorHAnsi" w:hAnsiTheme="minorHAnsi" w:cstheme="minorHAnsi"/>
        </w:rPr>
        <w:t>was guided by the Australia and New Zealand Food Regulation Ministerial Cou</w:t>
      </w:r>
      <w:r w:rsidRPr="00BB7F75">
        <w:rPr>
          <w:rFonts w:asciiTheme="minorHAnsi" w:hAnsiTheme="minorHAnsi" w:cstheme="minorHAnsi"/>
          <w:spacing w:val="-3"/>
        </w:rPr>
        <w:t>n</w:t>
      </w:r>
      <w:r w:rsidRPr="00BB7F75">
        <w:rPr>
          <w:rFonts w:asciiTheme="minorHAnsi" w:hAnsiTheme="minorHAnsi" w:cstheme="minorHAnsi"/>
        </w:rPr>
        <w:t xml:space="preserve">cil’s (now the </w:t>
      </w:r>
      <w:r w:rsidR="00AE457C" w:rsidRPr="00BB7F75">
        <w:rPr>
          <w:rFonts w:asciiTheme="minorHAnsi" w:hAnsiTheme="minorHAnsi" w:cstheme="minorHAnsi"/>
        </w:rPr>
        <w:t>Food Ministers</w:t>
      </w:r>
      <w:r w:rsidR="005B766E">
        <w:rPr>
          <w:rFonts w:asciiTheme="minorHAnsi" w:hAnsiTheme="minorHAnsi" w:cstheme="minorHAnsi"/>
        </w:rPr>
        <w:t>’</w:t>
      </w:r>
      <w:r w:rsidR="00AE457C" w:rsidRPr="00BB7F75">
        <w:rPr>
          <w:rFonts w:asciiTheme="minorHAnsi" w:hAnsiTheme="minorHAnsi" w:cstheme="minorHAnsi"/>
        </w:rPr>
        <w:t xml:space="preserve"> Meeting</w:t>
      </w:r>
      <w:r w:rsidR="0048595D" w:rsidRPr="00BB7F75">
        <w:rPr>
          <w:rFonts w:asciiTheme="minorHAnsi" w:hAnsiTheme="minorHAnsi" w:cstheme="minorHAnsi"/>
        </w:rPr>
        <w:t xml:space="preserve"> </w:t>
      </w:r>
      <w:r w:rsidRPr="00BB7F75">
        <w:rPr>
          <w:rFonts w:asciiTheme="minorHAnsi" w:hAnsiTheme="minorHAnsi" w:cstheme="minorHAnsi"/>
        </w:rPr>
        <w:t>(</w:t>
      </w:r>
      <w:r w:rsidR="00AE457C" w:rsidRPr="00BB7F75">
        <w:rPr>
          <w:rFonts w:asciiTheme="minorHAnsi" w:hAnsiTheme="minorHAnsi" w:cstheme="minorHAnsi"/>
        </w:rPr>
        <w:t>F</w:t>
      </w:r>
      <w:r w:rsidR="00373915" w:rsidRPr="00BB7F75">
        <w:rPr>
          <w:rFonts w:asciiTheme="minorHAnsi" w:hAnsiTheme="minorHAnsi" w:cstheme="minorHAnsi"/>
        </w:rPr>
        <w:t>MM</w:t>
      </w:r>
      <w:r w:rsidRPr="00BB7F75">
        <w:rPr>
          <w:rFonts w:asciiTheme="minorHAnsi" w:hAnsiTheme="minorHAnsi" w:cstheme="minorHAnsi"/>
        </w:rPr>
        <w:t>))</w:t>
      </w:r>
      <w:r w:rsidRPr="00BB7F75">
        <w:rPr>
          <w:rFonts w:asciiTheme="minorHAnsi" w:hAnsiTheme="minorHAnsi" w:cstheme="minorHAnsi"/>
          <w:spacing w:val="-1"/>
        </w:rPr>
        <w:t xml:space="preserve"> </w:t>
      </w:r>
      <w:r w:rsidRPr="00BB7F75">
        <w:rPr>
          <w:rFonts w:asciiTheme="minorHAnsi" w:hAnsiTheme="minorHAnsi" w:cstheme="minorHAnsi"/>
          <w:i/>
        </w:rPr>
        <w:t xml:space="preserve">Front of </w:t>
      </w:r>
      <w:r w:rsidRPr="00BB7F75">
        <w:rPr>
          <w:rFonts w:asciiTheme="minorHAnsi" w:hAnsiTheme="minorHAnsi" w:cstheme="minorHAnsi"/>
          <w:i/>
          <w:spacing w:val="-2"/>
        </w:rPr>
        <w:t>P</w:t>
      </w:r>
      <w:r w:rsidRPr="00BB7F75">
        <w:rPr>
          <w:rFonts w:asciiTheme="minorHAnsi" w:hAnsiTheme="minorHAnsi" w:cstheme="minorHAnsi"/>
          <w:i/>
        </w:rPr>
        <w:t>ack Labelling Policy Statement</w:t>
      </w:r>
      <w:r w:rsidR="0048595D" w:rsidRPr="00BB7F75">
        <w:rPr>
          <w:rFonts w:asciiTheme="minorHAnsi" w:hAnsiTheme="minorHAnsi" w:cstheme="minorHAnsi"/>
          <w:i/>
          <w:spacing w:val="-1"/>
        </w:rPr>
        <w:t xml:space="preserve"> </w:t>
      </w:r>
      <w:r w:rsidRPr="00BB7F75">
        <w:rPr>
          <w:rFonts w:asciiTheme="minorHAnsi" w:hAnsiTheme="minorHAnsi" w:cstheme="minorHAnsi"/>
          <w:i/>
          <w:spacing w:val="-1"/>
        </w:rPr>
        <w:t>(2009</w:t>
      </w:r>
      <w:r w:rsidRPr="00BB7F75">
        <w:rPr>
          <w:rFonts w:asciiTheme="minorHAnsi" w:hAnsiTheme="minorHAnsi" w:cstheme="minorHAnsi"/>
        </w:rPr>
        <w:t>) and the Front-of-Pack Labelling (</w:t>
      </w:r>
      <w:proofErr w:type="spellStart"/>
      <w:r w:rsidRPr="00BB7F75">
        <w:rPr>
          <w:rFonts w:asciiTheme="minorHAnsi" w:hAnsiTheme="minorHAnsi" w:cstheme="minorHAnsi"/>
        </w:rPr>
        <w:t>FoPL</w:t>
      </w:r>
      <w:proofErr w:type="spellEnd"/>
      <w:r w:rsidRPr="00BB7F75">
        <w:rPr>
          <w:rFonts w:asciiTheme="minorHAnsi" w:hAnsiTheme="minorHAnsi" w:cstheme="minorHAnsi"/>
        </w:rPr>
        <w:t>) Project Com</w:t>
      </w:r>
      <w:r w:rsidRPr="00BB7F75">
        <w:rPr>
          <w:rFonts w:asciiTheme="minorHAnsi" w:hAnsiTheme="minorHAnsi" w:cstheme="minorHAnsi"/>
          <w:spacing w:val="-2"/>
        </w:rPr>
        <w:t>m</w:t>
      </w:r>
      <w:r w:rsidRPr="00BB7F75">
        <w:rPr>
          <w:rFonts w:asciiTheme="minorHAnsi" w:hAnsiTheme="minorHAnsi" w:cstheme="minorHAnsi"/>
        </w:rPr>
        <w:t>ittee’s</w:t>
      </w:r>
      <w:r w:rsidRPr="00BB7F75">
        <w:rPr>
          <w:rFonts w:asciiTheme="minorHAnsi" w:hAnsiTheme="minorHAnsi" w:cstheme="minorHAnsi"/>
          <w:spacing w:val="-1"/>
        </w:rPr>
        <w:t xml:space="preserve"> </w:t>
      </w:r>
      <w:r w:rsidRPr="00BB7F75">
        <w:rPr>
          <w:rFonts w:asciiTheme="minorHAnsi" w:hAnsiTheme="minorHAnsi" w:cstheme="minorHAnsi"/>
          <w:i/>
        </w:rPr>
        <w:t>Objectives and</w:t>
      </w:r>
      <w:r w:rsidR="00373915" w:rsidRPr="00BB7F75">
        <w:rPr>
          <w:rFonts w:asciiTheme="minorHAnsi" w:hAnsiTheme="minorHAnsi" w:cstheme="minorHAnsi"/>
          <w:i/>
        </w:rPr>
        <w:t xml:space="preserve"> </w:t>
      </w:r>
      <w:r w:rsidRPr="00BB7F75">
        <w:rPr>
          <w:rFonts w:asciiTheme="minorHAnsi" w:hAnsiTheme="minorHAnsi" w:cstheme="minorHAnsi"/>
          <w:i/>
        </w:rPr>
        <w:t>Princi</w:t>
      </w:r>
      <w:r w:rsidRPr="00BB7F75">
        <w:rPr>
          <w:rFonts w:asciiTheme="minorHAnsi" w:hAnsiTheme="minorHAnsi" w:cstheme="minorHAnsi"/>
          <w:i/>
          <w:spacing w:val="-2"/>
        </w:rPr>
        <w:t>p</w:t>
      </w:r>
      <w:r w:rsidRPr="00BB7F75">
        <w:rPr>
          <w:rFonts w:asciiTheme="minorHAnsi" w:hAnsiTheme="minorHAnsi" w:cstheme="minorHAnsi"/>
          <w:i/>
        </w:rPr>
        <w:t>les for the Development of a</w:t>
      </w:r>
      <w:r w:rsidRPr="00BB7F75">
        <w:rPr>
          <w:rFonts w:asciiTheme="minorHAnsi" w:hAnsiTheme="minorHAnsi" w:cstheme="minorHAnsi"/>
          <w:i/>
          <w:spacing w:val="-3"/>
        </w:rPr>
        <w:t xml:space="preserve"> </w:t>
      </w:r>
      <w:r w:rsidRPr="00BB7F75">
        <w:rPr>
          <w:rFonts w:asciiTheme="minorHAnsi" w:hAnsiTheme="minorHAnsi" w:cstheme="minorHAnsi"/>
          <w:i/>
        </w:rPr>
        <w:t>front of pack labelling system.</w:t>
      </w:r>
      <w:r w:rsidR="0048595D" w:rsidRPr="00BB7F75">
        <w:rPr>
          <w:rFonts w:asciiTheme="minorHAnsi" w:hAnsiTheme="minorHAnsi" w:cstheme="minorHAnsi"/>
          <w:i/>
        </w:rPr>
        <w:t xml:space="preserve"> </w:t>
      </w:r>
      <w:r w:rsidRPr="00BB7F75">
        <w:rPr>
          <w:rFonts w:asciiTheme="minorHAnsi" w:hAnsiTheme="minorHAnsi" w:cstheme="minorHAnsi"/>
          <w:spacing w:val="-1"/>
        </w:rPr>
        <w:t>Thes</w:t>
      </w:r>
      <w:r w:rsidRPr="00BB7F75">
        <w:rPr>
          <w:rFonts w:asciiTheme="minorHAnsi" w:hAnsiTheme="minorHAnsi" w:cstheme="minorHAnsi"/>
        </w:rPr>
        <w:t>e</w:t>
      </w:r>
      <w:r w:rsidRPr="00BB7F75">
        <w:rPr>
          <w:rFonts w:asciiTheme="minorHAnsi" w:hAnsiTheme="minorHAnsi" w:cstheme="minorHAnsi"/>
          <w:spacing w:val="-1"/>
        </w:rPr>
        <w:t xml:space="preserve"> docu</w:t>
      </w:r>
      <w:r w:rsidRPr="00BB7F75">
        <w:rPr>
          <w:rFonts w:asciiTheme="minorHAnsi" w:hAnsiTheme="minorHAnsi" w:cstheme="minorHAnsi"/>
          <w:spacing w:val="-2"/>
        </w:rPr>
        <w:t>m</w:t>
      </w:r>
      <w:r w:rsidRPr="00BB7F75">
        <w:rPr>
          <w:rFonts w:asciiTheme="minorHAnsi" w:hAnsiTheme="minorHAnsi" w:cstheme="minorHAnsi"/>
          <w:spacing w:val="-1"/>
        </w:rPr>
        <w:t xml:space="preserve">ents </w:t>
      </w:r>
      <w:r w:rsidRPr="00BB7F75">
        <w:rPr>
          <w:rFonts w:asciiTheme="minorHAnsi" w:hAnsiTheme="minorHAnsi" w:cstheme="minorHAnsi"/>
        </w:rPr>
        <w:t xml:space="preserve">together with </w:t>
      </w:r>
      <w:r w:rsidR="00373915" w:rsidRPr="00BB7F75">
        <w:rPr>
          <w:rFonts w:asciiTheme="minorHAnsi" w:hAnsiTheme="minorHAnsi" w:cstheme="minorHAnsi"/>
        </w:rPr>
        <w:t>FMM</w:t>
      </w:r>
      <w:r w:rsidR="00373915" w:rsidRPr="00BB7F75">
        <w:rPr>
          <w:rFonts w:asciiTheme="minorHAnsi" w:hAnsiTheme="minorHAnsi" w:cstheme="minorHAnsi"/>
          <w:spacing w:val="-2"/>
        </w:rPr>
        <w:t xml:space="preserve"> </w:t>
      </w:r>
      <w:r w:rsidRPr="00BB7F75">
        <w:rPr>
          <w:rFonts w:asciiTheme="minorHAnsi" w:hAnsiTheme="minorHAnsi" w:cstheme="minorHAnsi"/>
        </w:rPr>
        <w:t>po</w:t>
      </w:r>
      <w:r w:rsidRPr="00BB7F75">
        <w:rPr>
          <w:rFonts w:asciiTheme="minorHAnsi" w:hAnsiTheme="minorHAnsi" w:cstheme="minorHAnsi"/>
          <w:spacing w:val="1"/>
        </w:rPr>
        <w:t>l</w:t>
      </w:r>
      <w:r w:rsidRPr="00BB7F75">
        <w:rPr>
          <w:rFonts w:asciiTheme="minorHAnsi" w:hAnsiTheme="minorHAnsi" w:cstheme="minorHAnsi"/>
        </w:rPr>
        <w:t xml:space="preserve">icy decisions </w:t>
      </w:r>
      <w:r w:rsidRPr="00BB7F75">
        <w:rPr>
          <w:rFonts w:asciiTheme="minorHAnsi" w:hAnsiTheme="minorHAnsi" w:cstheme="minorHAnsi"/>
          <w:spacing w:val="-2"/>
        </w:rPr>
        <w:t>m</w:t>
      </w:r>
      <w:r w:rsidRPr="00BB7F75">
        <w:rPr>
          <w:rFonts w:asciiTheme="minorHAnsi" w:hAnsiTheme="minorHAnsi" w:cstheme="minorHAnsi"/>
        </w:rPr>
        <w:t>ade during the develop</w:t>
      </w:r>
      <w:r w:rsidRPr="00BB7F75">
        <w:rPr>
          <w:rFonts w:asciiTheme="minorHAnsi" w:hAnsiTheme="minorHAnsi" w:cstheme="minorHAnsi"/>
          <w:spacing w:val="-2"/>
        </w:rPr>
        <w:t>m</w:t>
      </w:r>
      <w:r w:rsidRPr="00BB7F75">
        <w:rPr>
          <w:rFonts w:asciiTheme="minorHAnsi" w:hAnsiTheme="minorHAnsi" w:cstheme="minorHAnsi"/>
        </w:rPr>
        <w:t>ent of the HSR system provide</w:t>
      </w:r>
      <w:r w:rsidRPr="00BB7F75">
        <w:rPr>
          <w:rFonts w:asciiTheme="minorHAnsi" w:hAnsiTheme="minorHAnsi" w:cstheme="minorHAnsi"/>
          <w:spacing w:val="-1"/>
        </w:rPr>
        <w:t xml:space="preserve"> </w:t>
      </w:r>
      <w:r w:rsidRPr="00BB7F75">
        <w:rPr>
          <w:rFonts w:asciiTheme="minorHAnsi" w:hAnsiTheme="minorHAnsi" w:cstheme="minorHAnsi"/>
        </w:rPr>
        <w:t>the</w:t>
      </w:r>
      <w:r w:rsidRPr="00BB7F75">
        <w:rPr>
          <w:rFonts w:asciiTheme="minorHAnsi" w:hAnsiTheme="minorHAnsi" w:cstheme="minorHAnsi"/>
          <w:spacing w:val="-1"/>
        </w:rPr>
        <w:t xml:space="preserve"> </w:t>
      </w:r>
      <w:r w:rsidRPr="00BB7F75">
        <w:rPr>
          <w:rFonts w:asciiTheme="minorHAnsi" w:hAnsiTheme="minorHAnsi" w:cstheme="minorHAnsi"/>
        </w:rPr>
        <w:t>basis</w:t>
      </w:r>
      <w:r w:rsidRPr="00BB7F75">
        <w:rPr>
          <w:rFonts w:asciiTheme="minorHAnsi" w:hAnsiTheme="minorHAnsi" w:cstheme="minorHAnsi"/>
          <w:spacing w:val="-1"/>
        </w:rPr>
        <w:t xml:space="preserve"> </w:t>
      </w:r>
      <w:r w:rsidRPr="00BB7F75">
        <w:rPr>
          <w:rFonts w:asciiTheme="minorHAnsi" w:hAnsiTheme="minorHAnsi" w:cstheme="minorHAnsi"/>
        </w:rPr>
        <w:t>for</w:t>
      </w:r>
      <w:r w:rsidRPr="00BB7F75">
        <w:rPr>
          <w:rFonts w:asciiTheme="minorHAnsi" w:hAnsiTheme="minorHAnsi" w:cstheme="minorHAnsi"/>
          <w:spacing w:val="-1"/>
        </w:rPr>
        <w:t xml:space="preserve"> </w:t>
      </w:r>
      <w:r w:rsidRPr="00BB7F75">
        <w:rPr>
          <w:rFonts w:asciiTheme="minorHAnsi" w:hAnsiTheme="minorHAnsi" w:cstheme="minorHAnsi"/>
        </w:rPr>
        <w:t>ass</w:t>
      </w:r>
      <w:r w:rsidRPr="00BB7F75">
        <w:rPr>
          <w:rFonts w:asciiTheme="minorHAnsi" w:hAnsiTheme="minorHAnsi" w:cstheme="minorHAnsi"/>
          <w:spacing w:val="1"/>
        </w:rPr>
        <w:t>e</w:t>
      </w:r>
      <w:r w:rsidRPr="00BB7F75">
        <w:rPr>
          <w:rFonts w:asciiTheme="minorHAnsi" w:hAnsiTheme="minorHAnsi" w:cstheme="minorHAnsi"/>
        </w:rPr>
        <w:t>ssing potential ano</w:t>
      </w:r>
      <w:r w:rsidRPr="00BB7F75">
        <w:rPr>
          <w:rFonts w:asciiTheme="minorHAnsi" w:hAnsiTheme="minorHAnsi" w:cstheme="minorHAnsi"/>
          <w:spacing w:val="-2"/>
        </w:rPr>
        <w:t>m</w:t>
      </w:r>
      <w:r w:rsidRPr="00BB7F75">
        <w:rPr>
          <w:rFonts w:asciiTheme="minorHAnsi" w:hAnsiTheme="minorHAnsi" w:cstheme="minorHAnsi"/>
        </w:rPr>
        <w:t>alies.</w:t>
      </w:r>
    </w:p>
    <w:p w14:paraId="077B5EA6" w14:textId="77777777" w:rsidR="00DA4BEF" w:rsidRPr="00BB7F75" w:rsidRDefault="00DA4BEF" w:rsidP="00DA4BEF">
      <w:pPr>
        <w:spacing w:after="0"/>
        <w:rPr>
          <w:rFonts w:cstheme="minorHAnsi"/>
          <w:sz w:val="20"/>
          <w:szCs w:val="20"/>
        </w:rPr>
      </w:pPr>
    </w:p>
    <w:p w14:paraId="22EAB044" w14:textId="77777777" w:rsidR="009C4464" w:rsidRPr="00BB7F75" w:rsidRDefault="009C4464" w:rsidP="00290EB0">
      <w:pPr>
        <w:pStyle w:val="Heading2"/>
        <w:spacing w:after="120"/>
        <w:rPr>
          <w:rFonts w:asciiTheme="minorHAnsi" w:hAnsiTheme="minorHAnsi" w:cstheme="minorHAnsi"/>
        </w:rPr>
      </w:pPr>
      <w:r w:rsidRPr="00BB7F75">
        <w:rPr>
          <w:rFonts w:asciiTheme="minorHAnsi" w:hAnsiTheme="minorHAnsi" w:cstheme="minorHAnsi"/>
        </w:rPr>
        <w:t>Context</w:t>
      </w:r>
    </w:p>
    <w:p w14:paraId="5A928ACA" w14:textId="1AF985A2" w:rsidR="009C4464" w:rsidRPr="00BB7F75" w:rsidRDefault="009C4464" w:rsidP="00270F59">
      <w:pPr>
        <w:pStyle w:val="BodyText"/>
        <w:numPr>
          <w:ilvl w:val="0"/>
          <w:numId w:val="2"/>
        </w:numPr>
        <w:tabs>
          <w:tab w:val="left" w:pos="426"/>
        </w:tabs>
        <w:spacing w:before="41" w:after="60" w:line="275" w:lineRule="auto"/>
        <w:ind w:left="426" w:right="209" w:hanging="426"/>
        <w:rPr>
          <w:rFonts w:asciiTheme="minorHAnsi" w:hAnsiTheme="minorHAnsi" w:cstheme="minorHAnsi"/>
        </w:rPr>
      </w:pPr>
      <w:r w:rsidRPr="00BB7F75">
        <w:rPr>
          <w:rFonts w:asciiTheme="minorHAnsi" w:hAnsiTheme="minorHAnsi" w:cstheme="minorHAnsi"/>
        </w:rPr>
        <w:t xml:space="preserve">The purpose of the HSR </w:t>
      </w:r>
      <w:r w:rsidR="0048595D" w:rsidRPr="00BB7F75">
        <w:rPr>
          <w:rFonts w:asciiTheme="minorHAnsi" w:hAnsiTheme="minorHAnsi" w:cstheme="minorHAnsi"/>
        </w:rPr>
        <w:t>s</w:t>
      </w:r>
      <w:r w:rsidRPr="00BB7F75">
        <w:rPr>
          <w:rFonts w:asciiTheme="minorHAnsi" w:hAnsiTheme="minorHAnsi" w:cstheme="minorHAnsi"/>
        </w:rPr>
        <w:t>ystem</w:t>
      </w:r>
      <w:r w:rsidRPr="00BB7F75">
        <w:rPr>
          <w:rFonts w:asciiTheme="minorHAnsi" w:hAnsiTheme="minorHAnsi" w:cstheme="minorHAnsi"/>
          <w:spacing w:val="-2"/>
        </w:rPr>
        <w:t xml:space="preserve"> </w:t>
      </w:r>
      <w:r w:rsidRPr="00BB7F75">
        <w:rPr>
          <w:rFonts w:asciiTheme="minorHAnsi" w:hAnsiTheme="minorHAnsi" w:cstheme="minorHAnsi"/>
        </w:rPr>
        <w:t>is to provide</w:t>
      </w:r>
      <w:r w:rsidRPr="00BB7F75">
        <w:rPr>
          <w:rFonts w:asciiTheme="minorHAnsi" w:hAnsiTheme="minorHAnsi" w:cstheme="minorHAnsi"/>
          <w:spacing w:val="-1"/>
        </w:rPr>
        <w:t xml:space="preserve"> </w:t>
      </w:r>
      <w:r w:rsidRPr="00BB7F75">
        <w:rPr>
          <w:rFonts w:asciiTheme="minorHAnsi" w:hAnsiTheme="minorHAnsi" w:cstheme="minorHAnsi"/>
        </w:rPr>
        <w:t>convenient,</w:t>
      </w:r>
      <w:r w:rsidRPr="00BB7F75">
        <w:rPr>
          <w:rFonts w:asciiTheme="minorHAnsi" w:hAnsiTheme="minorHAnsi" w:cstheme="minorHAnsi"/>
          <w:spacing w:val="-1"/>
        </w:rPr>
        <w:t xml:space="preserve"> </w:t>
      </w:r>
      <w:proofErr w:type="gramStart"/>
      <w:r w:rsidRPr="00BB7F75">
        <w:rPr>
          <w:rFonts w:asciiTheme="minorHAnsi" w:hAnsiTheme="minorHAnsi" w:cstheme="minorHAnsi"/>
        </w:rPr>
        <w:t>relevant</w:t>
      </w:r>
      <w:proofErr w:type="gramEnd"/>
      <w:r w:rsidRPr="00BB7F75">
        <w:rPr>
          <w:rFonts w:asciiTheme="minorHAnsi" w:hAnsiTheme="minorHAnsi" w:cstheme="minorHAnsi"/>
          <w:spacing w:val="-1"/>
        </w:rPr>
        <w:t xml:space="preserve"> </w:t>
      </w:r>
      <w:r w:rsidRPr="00BB7F75">
        <w:rPr>
          <w:rFonts w:asciiTheme="minorHAnsi" w:hAnsiTheme="minorHAnsi" w:cstheme="minorHAnsi"/>
        </w:rPr>
        <w:t>and</w:t>
      </w:r>
      <w:r w:rsidRPr="00BB7F75">
        <w:rPr>
          <w:rFonts w:asciiTheme="minorHAnsi" w:hAnsiTheme="minorHAnsi" w:cstheme="minorHAnsi"/>
          <w:spacing w:val="-1"/>
        </w:rPr>
        <w:t xml:space="preserve"> </w:t>
      </w:r>
      <w:r w:rsidRPr="00BB7F75">
        <w:rPr>
          <w:rFonts w:asciiTheme="minorHAnsi" w:hAnsiTheme="minorHAnsi" w:cstheme="minorHAnsi"/>
        </w:rPr>
        <w:t>readily</w:t>
      </w:r>
      <w:r w:rsidR="00E5235A" w:rsidRPr="00BB7F75">
        <w:rPr>
          <w:rFonts w:asciiTheme="minorHAnsi" w:hAnsiTheme="minorHAnsi" w:cstheme="minorHAnsi"/>
        </w:rPr>
        <w:t xml:space="preserve"> </w:t>
      </w:r>
      <w:r w:rsidRPr="00BB7F75">
        <w:rPr>
          <w:rFonts w:asciiTheme="minorHAnsi" w:hAnsiTheme="minorHAnsi" w:cstheme="minorHAnsi"/>
        </w:rPr>
        <w:t>understood</w:t>
      </w:r>
      <w:r w:rsidRPr="00BB7F75">
        <w:rPr>
          <w:rFonts w:asciiTheme="minorHAnsi" w:hAnsiTheme="minorHAnsi" w:cstheme="minorHAnsi"/>
          <w:spacing w:val="-2"/>
        </w:rPr>
        <w:t xml:space="preserve"> </w:t>
      </w:r>
      <w:r w:rsidRPr="00BB7F75">
        <w:rPr>
          <w:rFonts w:asciiTheme="minorHAnsi" w:hAnsiTheme="minorHAnsi" w:cstheme="minorHAnsi"/>
        </w:rPr>
        <w:t>nutrition</w:t>
      </w:r>
      <w:r w:rsidRPr="00BB7F75">
        <w:rPr>
          <w:rFonts w:asciiTheme="minorHAnsi" w:hAnsiTheme="minorHAnsi" w:cstheme="minorHAnsi"/>
          <w:spacing w:val="-2"/>
        </w:rPr>
        <w:t xml:space="preserve"> </w:t>
      </w:r>
      <w:r w:rsidRPr="00BB7F75">
        <w:rPr>
          <w:rFonts w:asciiTheme="minorHAnsi" w:hAnsiTheme="minorHAnsi" w:cstheme="minorHAnsi"/>
        </w:rPr>
        <w:t>infor</w:t>
      </w:r>
      <w:r w:rsidRPr="00BB7F75">
        <w:rPr>
          <w:rFonts w:asciiTheme="minorHAnsi" w:hAnsiTheme="minorHAnsi" w:cstheme="minorHAnsi"/>
          <w:spacing w:val="-2"/>
        </w:rPr>
        <w:t>m</w:t>
      </w:r>
      <w:r w:rsidRPr="00BB7F75">
        <w:rPr>
          <w:rFonts w:asciiTheme="minorHAnsi" w:hAnsiTheme="minorHAnsi" w:cstheme="minorHAnsi"/>
        </w:rPr>
        <w:t>at</w:t>
      </w:r>
      <w:r w:rsidRPr="00BB7F75">
        <w:rPr>
          <w:rFonts w:asciiTheme="minorHAnsi" w:hAnsiTheme="minorHAnsi" w:cstheme="minorHAnsi"/>
          <w:spacing w:val="-1"/>
        </w:rPr>
        <w:t>i</w:t>
      </w:r>
      <w:r w:rsidRPr="00BB7F75">
        <w:rPr>
          <w:rFonts w:asciiTheme="minorHAnsi" w:hAnsiTheme="minorHAnsi" w:cstheme="minorHAnsi"/>
        </w:rPr>
        <w:t>on</w:t>
      </w:r>
      <w:r w:rsidRPr="00BB7F75">
        <w:rPr>
          <w:rFonts w:asciiTheme="minorHAnsi" w:hAnsiTheme="minorHAnsi" w:cstheme="minorHAnsi"/>
          <w:spacing w:val="-1"/>
        </w:rPr>
        <w:t xml:space="preserve"> </w:t>
      </w:r>
      <w:r w:rsidRPr="00BB7F75">
        <w:rPr>
          <w:rFonts w:asciiTheme="minorHAnsi" w:hAnsiTheme="minorHAnsi" w:cstheme="minorHAnsi"/>
        </w:rPr>
        <w:t>and/or</w:t>
      </w:r>
      <w:r w:rsidRPr="00BB7F75">
        <w:rPr>
          <w:rFonts w:asciiTheme="minorHAnsi" w:hAnsiTheme="minorHAnsi" w:cstheme="minorHAnsi"/>
          <w:spacing w:val="-1"/>
        </w:rPr>
        <w:t xml:space="preserve"> </w:t>
      </w:r>
      <w:r w:rsidRPr="00BB7F75">
        <w:rPr>
          <w:rFonts w:asciiTheme="minorHAnsi" w:hAnsiTheme="minorHAnsi" w:cstheme="minorHAnsi"/>
        </w:rPr>
        <w:t>guidance</w:t>
      </w:r>
      <w:r w:rsidRPr="00BB7F75">
        <w:rPr>
          <w:rFonts w:asciiTheme="minorHAnsi" w:hAnsiTheme="minorHAnsi" w:cstheme="minorHAnsi"/>
          <w:spacing w:val="-1"/>
        </w:rPr>
        <w:t xml:space="preserve"> </w:t>
      </w:r>
      <w:r w:rsidRPr="00BB7F75">
        <w:rPr>
          <w:rFonts w:asciiTheme="minorHAnsi" w:hAnsiTheme="minorHAnsi" w:cstheme="minorHAnsi"/>
        </w:rPr>
        <w:t>on</w:t>
      </w:r>
      <w:r w:rsidRPr="00BB7F75">
        <w:rPr>
          <w:rFonts w:asciiTheme="minorHAnsi" w:hAnsiTheme="minorHAnsi" w:cstheme="minorHAnsi"/>
          <w:spacing w:val="-1"/>
        </w:rPr>
        <w:t xml:space="preserve"> </w:t>
      </w:r>
      <w:r w:rsidRPr="00BB7F75">
        <w:rPr>
          <w:rFonts w:asciiTheme="minorHAnsi" w:hAnsiTheme="minorHAnsi" w:cstheme="minorHAnsi"/>
        </w:rPr>
        <w:t>food</w:t>
      </w:r>
      <w:r w:rsidRPr="00BB7F75">
        <w:rPr>
          <w:rFonts w:asciiTheme="minorHAnsi" w:hAnsiTheme="minorHAnsi" w:cstheme="minorHAnsi"/>
          <w:spacing w:val="-1"/>
        </w:rPr>
        <w:t xml:space="preserve"> </w:t>
      </w:r>
      <w:r w:rsidRPr="00BB7F75">
        <w:rPr>
          <w:rFonts w:asciiTheme="minorHAnsi" w:hAnsiTheme="minorHAnsi" w:cstheme="minorHAnsi"/>
        </w:rPr>
        <w:t>packs</w:t>
      </w:r>
      <w:r w:rsidRPr="00BB7F75">
        <w:rPr>
          <w:rFonts w:asciiTheme="minorHAnsi" w:hAnsiTheme="minorHAnsi" w:cstheme="minorHAnsi"/>
          <w:spacing w:val="-1"/>
        </w:rPr>
        <w:t xml:space="preserve"> </w:t>
      </w:r>
      <w:r w:rsidRPr="00BB7F75">
        <w:rPr>
          <w:rFonts w:asciiTheme="minorHAnsi" w:hAnsiTheme="minorHAnsi" w:cstheme="minorHAnsi"/>
        </w:rPr>
        <w:t>to</w:t>
      </w:r>
      <w:r w:rsidRPr="00BB7F75">
        <w:rPr>
          <w:rFonts w:asciiTheme="minorHAnsi" w:hAnsiTheme="minorHAnsi" w:cstheme="minorHAnsi"/>
          <w:spacing w:val="-1"/>
        </w:rPr>
        <w:t xml:space="preserve"> </w:t>
      </w:r>
      <w:r w:rsidRPr="00BB7F75">
        <w:rPr>
          <w:rFonts w:asciiTheme="minorHAnsi" w:hAnsiTheme="minorHAnsi" w:cstheme="minorHAnsi"/>
        </w:rPr>
        <w:t>assist</w:t>
      </w:r>
      <w:r w:rsidRPr="00BB7F75">
        <w:rPr>
          <w:rFonts w:asciiTheme="minorHAnsi" w:hAnsiTheme="minorHAnsi" w:cstheme="minorHAnsi"/>
          <w:spacing w:val="-1"/>
        </w:rPr>
        <w:t xml:space="preserve"> </w:t>
      </w:r>
      <w:r w:rsidRPr="00BB7F75">
        <w:rPr>
          <w:rFonts w:asciiTheme="minorHAnsi" w:hAnsiTheme="minorHAnsi" w:cstheme="minorHAnsi"/>
        </w:rPr>
        <w:t>consu</w:t>
      </w:r>
      <w:r w:rsidRPr="00BB7F75">
        <w:rPr>
          <w:rFonts w:asciiTheme="minorHAnsi" w:hAnsiTheme="minorHAnsi" w:cstheme="minorHAnsi"/>
          <w:spacing w:val="-2"/>
        </w:rPr>
        <w:t>m</w:t>
      </w:r>
      <w:r w:rsidRPr="00BB7F75">
        <w:rPr>
          <w:rFonts w:asciiTheme="minorHAnsi" w:hAnsiTheme="minorHAnsi" w:cstheme="minorHAnsi"/>
        </w:rPr>
        <w:t xml:space="preserve">ers to </w:t>
      </w:r>
      <w:r w:rsidRPr="00BB7F75">
        <w:rPr>
          <w:rFonts w:asciiTheme="minorHAnsi" w:hAnsiTheme="minorHAnsi" w:cstheme="minorHAnsi"/>
          <w:spacing w:val="-2"/>
        </w:rPr>
        <w:t>m</w:t>
      </w:r>
      <w:r w:rsidRPr="00BB7F75">
        <w:rPr>
          <w:rFonts w:asciiTheme="minorHAnsi" w:hAnsiTheme="minorHAnsi" w:cstheme="minorHAnsi"/>
        </w:rPr>
        <w:t>ake infor</w:t>
      </w:r>
      <w:r w:rsidRPr="00BB7F75">
        <w:rPr>
          <w:rFonts w:asciiTheme="minorHAnsi" w:hAnsiTheme="minorHAnsi" w:cstheme="minorHAnsi"/>
          <w:spacing w:val="-2"/>
        </w:rPr>
        <w:t>m</w:t>
      </w:r>
      <w:r w:rsidRPr="00BB7F75">
        <w:rPr>
          <w:rFonts w:asciiTheme="minorHAnsi" w:hAnsiTheme="minorHAnsi" w:cstheme="minorHAnsi"/>
        </w:rPr>
        <w:t>ed food purchas</w:t>
      </w:r>
      <w:r w:rsidRPr="00BB7F75">
        <w:rPr>
          <w:rFonts w:asciiTheme="minorHAnsi" w:hAnsiTheme="minorHAnsi" w:cstheme="minorHAnsi"/>
          <w:spacing w:val="-1"/>
        </w:rPr>
        <w:t>e</w:t>
      </w:r>
      <w:r w:rsidRPr="00BB7F75">
        <w:rPr>
          <w:rFonts w:asciiTheme="minorHAnsi" w:hAnsiTheme="minorHAnsi" w:cstheme="minorHAnsi"/>
        </w:rPr>
        <w:t>s</w:t>
      </w:r>
      <w:r w:rsidRPr="00BB7F75">
        <w:rPr>
          <w:rFonts w:asciiTheme="minorHAnsi" w:hAnsiTheme="minorHAnsi" w:cstheme="minorHAnsi"/>
          <w:spacing w:val="-1"/>
        </w:rPr>
        <w:t xml:space="preserve"> </w:t>
      </w:r>
      <w:r w:rsidRPr="00BB7F75">
        <w:rPr>
          <w:rFonts w:asciiTheme="minorHAnsi" w:hAnsiTheme="minorHAnsi" w:cstheme="minorHAnsi"/>
        </w:rPr>
        <w:t>and</w:t>
      </w:r>
      <w:r w:rsidRPr="00BB7F75">
        <w:rPr>
          <w:rFonts w:asciiTheme="minorHAnsi" w:hAnsiTheme="minorHAnsi" w:cstheme="minorHAnsi"/>
          <w:spacing w:val="-1"/>
        </w:rPr>
        <w:t xml:space="preserve"> </w:t>
      </w:r>
      <w:r w:rsidRPr="00BB7F75">
        <w:rPr>
          <w:rFonts w:asciiTheme="minorHAnsi" w:hAnsiTheme="minorHAnsi" w:cstheme="minorHAnsi"/>
        </w:rPr>
        <w:t>healthier</w:t>
      </w:r>
      <w:r w:rsidRPr="00BB7F75">
        <w:rPr>
          <w:rFonts w:asciiTheme="minorHAnsi" w:hAnsiTheme="minorHAnsi" w:cstheme="minorHAnsi"/>
          <w:spacing w:val="-1"/>
        </w:rPr>
        <w:t xml:space="preserve"> </w:t>
      </w:r>
      <w:r w:rsidRPr="00BB7F75">
        <w:rPr>
          <w:rFonts w:asciiTheme="minorHAnsi" w:hAnsiTheme="minorHAnsi" w:cstheme="minorHAnsi"/>
        </w:rPr>
        <w:t>eating</w:t>
      </w:r>
      <w:r w:rsidRPr="00BB7F75">
        <w:rPr>
          <w:rFonts w:asciiTheme="minorHAnsi" w:hAnsiTheme="minorHAnsi" w:cstheme="minorHAnsi"/>
          <w:spacing w:val="-1"/>
        </w:rPr>
        <w:t xml:space="preserve"> </w:t>
      </w:r>
      <w:r w:rsidRPr="00BB7F75">
        <w:rPr>
          <w:rFonts w:asciiTheme="minorHAnsi" w:hAnsiTheme="minorHAnsi" w:cstheme="minorHAnsi"/>
        </w:rPr>
        <w:t>choices.</w:t>
      </w:r>
    </w:p>
    <w:p w14:paraId="42E352C1" w14:textId="77777777" w:rsidR="009C4464" w:rsidRPr="00BB7F75" w:rsidRDefault="009C4464" w:rsidP="0048595D">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The priority focus of the HSR system is packaged food products presented for retail sale</w:t>
      </w:r>
      <w:r w:rsidR="003432A9" w:rsidRPr="00BB7F75">
        <w:rPr>
          <w:rFonts w:asciiTheme="minorHAnsi" w:hAnsiTheme="minorHAnsi" w:cstheme="minorHAnsi"/>
        </w:rPr>
        <w:t xml:space="preserve"> </w:t>
      </w:r>
      <w:r w:rsidRPr="00BB7F75">
        <w:rPr>
          <w:rFonts w:asciiTheme="minorHAnsi" w:hAnsiTheme="minorHAnsi" w:cstheme="minorHAnsi"/>
        </w:rPr>
        <w:t>through supermarkets and similar retail outlets.</w:t>
      </w:r>
    </w:p>
    <w:p w14:paraId="25EA9B1E" w14:textId="6E02E728" w:rsidR="009C4464" w:rsidRPr="00BB7F75" w:rsidRDefault="009C4464" w:rsidP="0048595D">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The HSR system enables valid comparisons between foods based on agreed and consistent measures. Comparisons are enabled in the first instance between packaged foods within a category, and as a second order between food categories.</w:t>
      </w:r>
    </w:p>
    <w:p w14:paraId="344DA20B" w14:textId="32BD29B6" w:rsidR="009C4464" w:rsidRPr="00BB7F75" w:rsidRDefault="009C4464" w:rsidP="0048595D">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HSR</w:t>
      </w:r>
      <w:r w:rsidR="00727556" w:rsidRPr="00BB7F75">
        <w:rPr>
          <w:rFonts w:asciiTheme="minorHAnsi" w:hAnsiTheme="minorHAnsi" w:cstheme="minorHAnsi"/>
        </w:rPr>
        <w:t>’s for foods in most</w:t>
      </w:r>
      <w:r w:rsidRPr="00BB7F75">
        <w:rPr>
          <w:rFonts w:asciiTheme="minorHAnsi" w:hAnsiTheme="minorHAnsi" w:cstheme="minorHAnsi"/>
        </w:rPr>
        <w:t xml:space="preserve"> </w:t>
      </w:r>
      <w:r w:rsidR="00373915" w:rsidRPr="00BB7F75">
        <w:rPr>
          <w:rFonts w:asciiTheme="minorHAnsi" w:hAnsiTheme="minorHAnsi" w:cstheme="minorHAnsi"/>
        </w:rPr>
        <w:t>categories are</w:t>
      </w:r>
      <w:r w:rsidRPr="00BB7F75">
        <w:rPr>
          <w:rFonts w:asciiTheme="minorHAnsi" w:hAnsiTheme="minorHAnsi" w:cstheme="minorHAnsi"/>
        </w:rPr>
        <w:t xml:space="preserve"> calculated using the HSR Calculator, which analyses agreed </w:t>
      </w:r>
      <w:r w:rsidR="000F50B6" w:rsidRPr="00BB7F75">
        <w:rPr>
          <w:rFonts w:asciiTheme="minorHAnsi" w:hAnsiTheme="minorHAnsi" w:cstheme="minorHAnsi"/>
        </w:rPr>
        <w:t xml:space="preserve">the agreed </w:t>
      </w:r>
      <w:r w:rsidRPr="00BB7F75">
        <w:rPr>
          <w:rFonts w:asciiTheme="minorHAnsi" w:hAnsiTheme="minorHAnsi" w:cstheme="minorHAnsi"/>
        </w:rPr>
        <w:t>food components</w:t>
      </w:r>
      <w:r w:rsidR="000F50B6" w:rsidRPr="00BB7F75">
        <w:rPr>
          <w:rFonts w:asciiTheme="minorHAnsi" w:hAnsiTheme="minorHAnsi" w:cstheme="minorHAnsi"/>
        </w:rPr>
        <w:t xml:space="preserve">: </w:t>
      </w:r>
      <w:r w:rsidRPr="00BB7F75">
        <w:rPr>
          <w:rFonts w:asciiTheme="minorHAnsi" w:hAnsiTheme="minorHAnsi" w:cstheme="minorHAnsi"/>
        </w:rPr>
        <w:t xml:space="preserve">energy, saturated fat, total sugars, sodium, protein, dietary </w:t>
      </w:r>
      <w:proofErr w:type="spellStart"/>
      <w:r w:rsidRPr="00BB7F75">
        <w:rPr>
          <w:rFonts w:asciiTheme="minorHAnsi" w:hAnsiTheme="minorHAnsi" w:cstheme="minorHAnsi"/>
        </w:rPr>
        <w:t>fibre</w:t>
      </w:r>
      <w:proofErr w:type="spellEnd"/>
      <w:r w:rsidRPr="00BB7F75">
        <w:rPr>
          <w:rFonts w:asciiTheme="minorHAnsi" w:hAnsiTheme="minorHAnsi" w:cstheme="minorHAnsi"/>
        </w:rPr>
        <w:t xml:space="preserve">, and fruit/vegetable/nut/legume (FVNL) content </w:t>
      </w:r>
      <w:proofErr w:type="gramStart"/>
      <w:r w:rsidRPr="00BB7F75">
        <w:rPr>
          <w:rFonts w:asciiTheme="minorHAnsi" w:hAnsiTheme="minorHAnsi" w:cstheme="minorHAnsi"/>
        </w:rPr>
        <w:t>in order to</w:t>
      </w:r>
      <w:proofErr w:type="gramEnd"/>
      <w:r w:rsidRPr="00BB7F75">
        <w:rPr>
          <w:rFonts w:asciiTheme="minorHAnsi" w:hAnsiTheme="minorHAnsi" w:cstheme="minorHAnsi"/>
        </w:rPr>
        <w:t xml:space="preserve"> calculate a star rating.</w:t>
      </w:r>
    </w:p>
    <w:p w14:paraId="39B4FD26" w14:textId="2FD0FC56" w:rsidR="00373915" w:rsidRPr="00BB7F75" w:rsidRDefault="00373915" w:rsidP="0048595D">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Category 1 –</w:t>
      </w:r>
      <w:r w:rsidR="00727556" w:rsidRPr="00BB7F75">
        <w:rPr>
          <w:rFonts w:asciiTheme="minorHAnsi" w:hAnsiTheme="minorHAnsi" w:cstheme="minorHAnsi"/>
        </w:rPr>
        <w:t xml:space="preserve"> </w:t>
      </w:r>
      <w:r w:rsidRPr="00BB7F75">
        <w:rPr>
          <w:rFonts w:asciiTheme="minorHAnsi" w:hAnsiTheme="minorHAnsi" w:cstheme="minorHAnsi"/>
          <w:i/>
          <w:iCs/>
        </w:rPr>
        <w:t>Non-Dairy Beverages</w:t>
      </w:r>
      <w:r w:rsidRPr="00BB7F75">
        <w:rPr>
          <w:rFonts w:asciiTheme="minorHAnsi" w:hAnsiTheme="minorHAnsi" w:cstheme="minorHAnsi"/>
        </w:rPr>
        <w:t xml:space="preserve"> </w:t>
      </w:r>
      <w:r w:rsidR="00270F59" w:rsidRPr="00BB7F75">
        <w:rPr>
          <w:rFonts w:asciiTheme="minorHAnsi" w:hAnsiTheme="minorHAnsi" w:cstheme="minorHAnsi"/>
        </w:rPr>
        <w:t xml:space="preserve">are the exception, </w:t>
      </w:r>
      <w:r w:rsidR="000F50B6" w:rsidRPr="00BB7F75">
        <w:rPr>
          <w:rFonts w:asciiTheme="minorHAnsi" w:hAnsiTheme="minorHAnsi" w:cstheme="minorHAnsi"/>
        </w:rPr>
        <w:t xml:space="preserve">these </w:t>
      </w:r>
      <w:r w:rsidRPr="00BB7F75">
        <w:rPr>
          <w:rFonts w:asciiTheme="minorHAnsi" w:hAnsiTheme="minorHAnsi" w:cstheme="minorHAnsi"/>
        </w:rPr>
        <w:t xml:space="preserve">are calculated under a separate calculator which </w:t>
      </w:r>
      <w:r w:rsidR="000F50B6" w:rsidRPr="00BB7F75">
        <w:rPr>
          <w:rFonts w:asciiTheme="minorHAnsi" w:hAnsiTheme="minorHAnsi" w:cstheme="minorHAnsi"/>
        </w:rPr>
        <w:t xml:space="preserve">only </w:t>
      </w:r>
      <w:r w:rsidRPr="00BB7F75">
        <w:rPr>
          <w:rFonts w:asciiTheme="minorHAnsi" w:hAnsiTheme="minorHAnsi" w:cstheme="minorHAnsi"/>
        </w:rPr>
        <w:t>considers</w:t>
      </w:r>
      <w:r w:rsidR="000F50B6" w:rsidRPr="00BB7F75">
        <w:rPr>
          <w:rFonts w:asciiTheme="minorHAnsi" w:hAnsiTheme="minorHAnsi" w:cstheme="minorHAnsi"/>
        </w:rPr>
        <w:t xml:space="preserve">: </w:t>
      </w:r>
      <w:r w:rsidRPr="00BB7F75">
        <w:rPr>
          <w:rFonts w:asciiTheme="minorHAnsi" w:hAnsiTheme="minorHAnsi" w:cstheme="minorHAnsi"/>
        </w:rPr>
        <w:t>energy, total sugars and FVNL content.</w:t>
      </w:r>
    </w:p>
    <w:p w14:paraId="214E592A" w14:textId="119620E2" w:rsidR="009C4464" w:rsidRPr="00BB7F75" w:rsidRDefault="009C4464" w:rsidP="0048595D">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The HSR is intended to interpret the balance of agreed food components and guide consumer choice based on the product’s nutritional qualities. It is not intended to guide the portions or volumes consumed.</w:t>
      </w:r>
      <w:r w:rsidR="00727556" w:rsidRPr="00BB7F75">
        <w:rPr>
          <w:rFonts w:asciiTheme="minorHAnsi" w:hAnsiTheme="minorHAnsi" w:cstheme="minorHAnsi"/>
        </w:rPr>
        <w:t xml:space="preserve"> </w:t>
      </w:r>
    </w:p>
    <w:p w14:paraId="123A6C4D" w14:textId="2741C00A" w:rsidR="00270F59" w:rsidRPr="00BB7F75" w:rsidRDefault="00727556" w:rsidP="00270F59">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 xml:space="preserve">Some foods are eligible for an automatic rating </w:t>
      </w:r>
      <w:r w:rsidR="000F50B6" w:rsidRPr="00BB7F75">
        <w:rPr>
          <w:rFonts w:asciiTheme="minorHAnsi" w:hAnsiTheme="minorHAnsi" w:cstheme="minorHAnsi"/>
        </w:rPr>
        <w:t>these include</w:t>
      </w:r>
      <w:r w:rsidRPr="00BB7F75">
        <w:rPr>
          <w:rFonts w:asciiTheme="minorHAnsi" w:hAnsiTheme="minorHAnsi" w:cstheme="minorHAnsi"/>
        </w:rPr>
        <w:t xml:space="preserve"> </w:t>
      </w:r>
      <w:r w:rsidR="00642DA9" w:rsidRPr="00BB7F75">
        <w:rPr>
          <w:rFonts w:asciiTheme="minorHAnsi" w:hAnsiTheme="minorHAnsi" w:cstheme="minorHAnsi"/>
        </w:rPr>
        <w:t xml:space="preserve">plain water, unsweetened flavored water and fresh and minimally processed fruit and vegetables. </w:t>
      </w:r>
    </w:p>
    <w:p w14:paraId="0F0E527F" w14:textId="7F27A32F" w:rsidR="0048595D" w:rsidRPr="00BB7F75" w:rsidRDefault="00E81E23" w:rsidP="00270F59">
      <w:pPr>
        <w:pStyle w:val="BodyText"/>
        <w:numPr>
          <w:ilvl w:val="0"/>
          <w:numId w:val="2"/>
        </w:numPr>
        <w:tabs>
          <w:tab w:val="left" w:pos="426"/>
        </w:tabs>
        <w:spacing w:after="60" w:line="294" w:lineRule="exact"/>
        <w:ind w:left="426" w:hanging="426"/>
        <w:rPr>
          <w:rFonts w:asciiTheme="minorHAnsi" w:hAnsiTheme="minorHAnsi" w:cstheme="minorHAnsi"/>
        </w:rPr>
      </w:pPr>
      <w:r w:rsidRPr="00BB7F75">
        <w:rPr>
          <w:rFonts w:asciiTheme="minorHAnsi" w:hAnsiTheme="minorHAnsi" w:cstheme="minorHAnsi"/>
        </w:rPr>
        <w:t>Following an independent review</w:t>
      </w:r>
      <w:r w:rsidR="009A6573" w:rsidRPr="00BB7F75">
        <w:rPr>
          <w:rFonts w:asciiTheme="minorHAnsi" w:hAnsiTheme="minorHAnsi" w:cstheme="minorHAnsi"/>
        </w:rPr>
        <w:t xml:space="preserve"> </w:t>
      </w:r>
      <w:r w:rsidR="00373915" w:rsidRPr="00BB7F75">
        <w:rPr>
          <w:rFonts w:asciiTheme="minorHAnsi" w:hAnsiTheme="minorHAnsi" w:cstheme="minorHAnsi"/>
        </w:rPr>
        <w:t>of the HSR system</w:t>
      </w:r>
      <w:r w:rsidR="00195204" w:rsidRPr="00BB7F75">
        <w:rPr>
          <w:rFonts w:asciiTheme="minorHAnsi" w:hAnsiTheme="minorHAnsi" w:cstheme="minorHAnsi"/>
        </w:rPr>
        <w:t xml:space="preserve"> in 2019</w:t>
      </w:r>
      <w:r w:rsidR="00373915" w:rsidRPr="00BB7F75">
        <w:rPr>
          <w:rFonts w:asciiTheme="minorHAnsi" w:hAnsiTheme="minorHAnsi" w:cstheme="minorHAnsi"/>
        </w:rPr>
        <w:t xml:space="preserve">, </w:t>
      </w:r>
      <w:r w:rsidRPr="00BB7F75">
        <w:rPr>
          <w:rFonts w:asciiTheme="minorHAnsi" w:hAnsiTheme="minorHAnsi" w:cstheme="minorHAnsi"/>
        </w:rPr>
        <w:t xml:space="preserve">several changes were </w:t>
      </w:r>
      <w:r w:rsidR="00373915" w:rsidRPr="00BB7F75">
        <w:rPr>
          <w:rFonts w:asciiTheme="minorHAnsi" w:hAnsiTheme="minorHAnsi" w:cstheme="minorHAnsi"/>
        </w:rPr>
        <w:t xml:space="preserve">implemented in relation to the HSR Governance, </w:t>
      </w:r>
      <w:r w:rsidR="000F50B6" w:rsidRPr="00BB7F75">
        <w:rPr>
          <w:rFonts w:asciiTheme="minorHAnsi" w:hAnsiTheme="minorHAnsi" w:cstheme="minorHAnsi"/>
        </w:rPr>
        <w:t xml:space="preserve">HSR </w:t>
      </w:r>
      <w:r w:rsidR="00373915" w:rsidRPr="00BB7F75">
        <w:rPr>
          <w:rFonts w:asciiTheme="minorHAnsi" w:hAnsiTheme="minorHAnsi" w:cstheme="minorHAnsi"/>
        </w:rPr>
        <w:t>Calculator</w:t>
      </w:r>
      <w:r w:rsidR="000F50B6" w:rsidRPr="00BB7F75">
        <w:rPr>
          <w:rFonts w:asciiTheme="minorHAnsi" w:hAnsiTheme="minorHAnsi" w:cstheme="minorHAnsi"/>
        </w:rPr>
        <w:t>s</w:t>
      </w:r>
      <w:r w:rsidR="00373915" w:rsidRPr="00BB7F75">
        <w:rPr>
          <w:rFonts w:asciiTheme="minorHAnsi" w:hAnsiTheme="minorHAnsi" w:cstheme="minorHAnsi"/>
        </w:rPr>
        <w:t xml:space="preserve"> and display requirements. A</w:t>
      </w:r>
      <w:r w:rsidRPr="00BB7F75">
        <w:rPr>
          <w:rFonts w:asciiTheme="minorHAnsi" w:hAnsiTheme="minorHAnsi" w:cstheme="minorHAnsi"/>
        </w:rPr>
        <w:t xml:space="preserve"> two</w:t>
      </w:r>
      <w:r w:rsidR="00195204" w:rsidRPr="00BB7F75">
        <w:rPr>
          <w:rFonts w:asciiTheme="minorHAnsi" w:hAnsiTheme="minorHAnsi" w:cstheme="minorHAnsi"/>
        </w:rPr>
        <w:t>-</w:t>
      </w:r>
      <w:r w:rsidRPr="00BB7F75">
        <w:rPr>
          <w:rFonts w:asciiTheme="minorHAnsi" w:hAnsiTheme="minorHAnsi" w:cstheme="minorHAnsi"/>
        </w:rPr>
        <w:t xml:space="preserve">year transition period for all food manufacturers and retailers to make the required changes </w:t>
      </w:r>
      <w:r w:rsidR="00270F59" w:rsidRPr="00BB7F75">
        <w:rPr>
          <w:rFonts w:asciiTheme="minorHAnsi" w:hAnsiTheme="minorHAnsi" w:cstheme="minorHAnsi"/>
        </w:rPr>
        <w:t xml:space="preserve">finished on </w:t>
      </w:r>
      <w:r w:rsidRPr="00BB7F75">
        <w:rPr>
          <w:rFonts w:asciiTheme="minorHAnsi" w:hAnsiTheme="minorHAnsi" w:cstheme="minorHAnsi"/>
        </w:rPr>
        <w:t xml:space="preserve">14 November 2022. </w:t>
      </w:r>
      <w:r w:rsidR="00373915" w:rsidRPr="00BB7F75">
        <w:rPr>
          <w:rFonts w:asciiTheme="minorHAnsi" w:hAnsiTheme="minorHAnsi" w:cstheme="minorHAnsi"/>
        </w:rPr>
        <w:t xml:space="preserve">A further 12-month stock-in-trade provision </w:t>
      </w:r>
      <w:r w:rsidR="0048595D" w:rsidRPr="00BB7F75">
        <w:rPr>
          <w:rFonts w:asciiTheme="minorHAnsi" w:hAnsiTheme="minorHAnsi" w:cstheme="minorHAnsi"/>
        </w:rPr>
        <w:t>wa</w:t>
      </w:r>
      <w:r w:rsidR="00373915" w:rsidRPr="00BB7F75">
        <w:rPr>
          <w:rFonts w:asciiTheme="minorHAnsi" w:hAnsiTheme="minorHAnsi" w:cstheme="minorHAnsi"/>
        </w:rPr>
        <w:t xml:space="preserve">s </w:t>
      </w:r>
      <w:r w:rsidR="0048595D" w:rsidRPr="00BB7F75">
        <w:rPr>
          <w:rFonts w:asciiTheme="minorHAnsi" w:hAnsiTheme="minorHAnsi" w:cstheme="minorHAnsi"/>
        </w:rPr>
        <w:t>agreed</w:t>
      </w:r>
      <w:r w:rsidR="00373915" w:rsidRPr="00BB7F75">
        <w:rPr>
          <w:rFonts w:asciiTheme="minorHAnsi" w:hAnsiTheme="minorHAnsi" w:cstheme="minorHAnsi"/>
        </w:rPr>
        <w:t xml:space="preserve"> for long </w:t>
      </w:r>
      <w:r w:rsidR="0048595D" w:rsidRPr="00BB7F75">
        <w:rPr>
          <w:rFonts w:asciiTheme="minorHAnsi" w:hAnsiTheme="minorHAnsi" w:cstheme="minorHAnsi"/>
        </w:rPr>
        <w:t>shelf-life</w:t>
      </w:r>
      <w:r w:rsidR="00373915" w:rsidRPr="00BB7F75">
        <w:rPr>
          <w:rFonts w:asciiTheme="minorHAnsi" w:hAnsiTheme="minorHAnsi" w:cstheme="minorHAnsi"/>
        </w:rPr>
        <w:t xml:space="preserve"> products</w:t>
      </w:r>
      <w:r w:rsidR="00270F59" w:rsidRPr="00BB7F75">
        <w:rPr>
          <w:rFonts w:asciiTheme="minorHAnsi" w:hAnsiTheme="minorHAnsi" w:cstheme="minorHAnsi"/>
        </w:rPr>
        <w:t>, through to 14 November 2023</w:t>
      </w:r>
      <w:r w:rsidR="00373915" w:rsidRPr="00BB7F75">
        <w:rPr>
          <w:rFonts w:asciiTheme="minorHAnsi" w:hAnsiTheme="minorHAnsi" w:cstheme="minorHAnsi"/>
        </w:rPr>
        <w:t>.</w:t>
      </w:r>
    </w:p>
    <w:p w14:paraId="28DC5AE2" w14:textId="77777777" w:rsidR="00E75E95" w:rsidRPr="00BB7F75" w:rsidRDefault="00E75E95" w:rsidP="004033CA">
      <w:pPr>
        <w:pStyle w:val="BodyText"/>
        <w:tabs>
          <w:tab w:val="left" w:pos="426"/>
        </w:tabs>
        <w:spacing w:line="294" w:lineRule="exact"/>
        <w:ind w:left="426"/>
        <w:rPr>
          <w:rFonts w:asciiTheme="minorHAnsi" w:hAnsiTheme="minorHAnsi" w:cstheme="minorHAnsi"/>
        </w:rPr>
      </w:pPr>
    </w:p>
    <w:p w14:paraId="28975AF5" w14:textId="77777777" w:rsidR="009C4464" w:rsidRPr="00BB7F75" w:rsidRDefault="009C4464" w:rsidP="004033CA">
      <w:pPr>
        <w:pStyle w:val="Heading2"/>
        <w:spacing w:after="120"/>
        <w:rPr>
          <w:rFonts w:asciiTheme="minorHAnsi" w:hAnsiTheme="minorHAnsi" w:cstheme="minorHAnsi"/>
        </w:rPr>
      </w:pPr>
      <w:r w:rsidRPr="00BB7F75">
        <w:rPr>
          <w:rFonts w:asciiTheme="minorHAnsi" w:hAnsiTheme="minorHAnsi" w:cstheme="minorHAnsi"/>
        </w:rPr>
        <w:t>Anomalies</w:t>
      </w:r>
    </w:p>
    <w:p w14:paraId="51892E16" w14:textId="77777777" w:rsidR="009C4464" w:rsidRPr="00BB7F75" w:rsidRDefault="009C4464" w:rsidP="003432A9">
      <w:pPr>
        <w:pStyle w:val="BodyText"/>
        <w:spacing w:after="120" w:line="274" w:lineRule="exact"/>
        <w:ind w:left="0"/>
        <w:rPr>
          <w:rFonts w:asciiTheme="minorHAnsi" w:hAnsiTheme="minorHAnsi" w:cstheme="minorHAnsi"/>
        </w:rPr>
      </w:pPr>
      <w:r w:rsidRPr="00BB7F75">
        <w:rPr>
          <w:rFonts w:asciiTheme="minorHAnsi" w:hAnsiTheme="minorHAnsi" w:cstheme="minorHAnsi"/>
        </w:rPr>
        <w:t>The HSR system</w:t>
      </w:r>
      <w:r w:rsidRPr="00BB7F75">
        <w:rPr>
          <w:rFonts w:asciiTheme="minorHAnsi" w:hAnsiTheme="minorHAnsi" w:cstheme="minorHAnsi"/>
          <w:spacing w:val="-2"/>
        </w:rPr>
        <w:t xml:space="preserve"> </w:t>
      </w:r>
      <w:r w:rsidRPr="00BB7F75">
        <w:rPr>
          <w:rFonts w:asciiTheme="minorHAnsi" w:hAnsiTheme="minorHAnsi" w:cstheme="minorHAnsi"/>
        </w:rPr>
        <w:t>should:</w:t>
      </w:r>
    </w:p>
    <w:p w14:paraId="16B9EDF7" w14:textId="558B46BF" w:rsidR="009C4464" w:rsidRPr="00BB7F75" w:rsidRDefault="009C4464" w:rsidP="00270F59">
      <w:pPr>
        <w:pStyle w:val="BodyText"/>
        <w:numPr>
          <w:ilvl w:val="0"/>
          <w:numId w:val="3"/>
        </w:numPr>
        <w:ind w:left="426" w:hanging="426"/>
        <w:rPr>
          <w:rFonts w:asciiTheme="minorHAnsi" w:hAnsiTheme="minorHAnsi" w:cstheme="minorHAnsi"/>
        </w:rPr>
      </w:pPr>
      <w:r w:rsidRPr="00BB7F75">
        <w:rPr>
          <w:rFonts w:asciiTheme="minorHAnsi" w:hAnsiTheme="minorHAnsi" w:cstheme="minorHAnsi"/>
        </w:rPr>
        <w:t>be consistent with the Australi</w:t>
      </w:r>
      <w:r w:rsidRPr="00BB7F75">
        <w:rPr>
          <w:rFonts w:asciiTheme="minorHAnsi" w:hAnsiTheme="minorHAnsi" w:cstheme="minorHAnsi"/>
          <w:spacing w:val="-1"/>
        </w:rPr>
        <w:t>a</w:t>
      </w:r>
      <w:r w:rsidRPr="00BB7F75">
        <w:rPr>
          <w:rFonts w:asciiTheme="minorHAnsi" w:hAnsiTheme="minorHAnsi" w:cstheme="minorHAnsi"/>
        </w:rPr>
        <w:t>n</w:t>
      </w:r>
      <w:r w:rsidRPr="00BB7F75">
        <w:rPr>
          <w:rFonts w:asciiTheme="minorHAnsi" w:hAnsiTheme="minorHAnsi" w:cstheme="minorHAnsi"/>
          <w:spacing w:val="-1"/>
        </w:rPr>
        <w:t xml:space="preserve"> Dietar</w:t>
      </w:r>
      <w:r w:rsidRPr="00BB7F75">
        <w:rPr>
          <w:rFonts w:asciiTheme="minorHAnsi" w:hAnsiTheme="minorHAnsi" w:cstheme="minorHAnsi"/>
        </w:rPr>
        <w:t>y</w:t>
      </w:r>
      <w:r w:rsidRPr="00BB7F75">
        <w:rPr>
          <w:rFonts w:asciiTheme="minorHAnsi" w:hAnsiTheme="minorHAnsi" w:cstheme="minorHAnsi"/>
          <w:spacing w:val="-1"/>
        </w:rPr>
        <w:t xml:space="preserve"> Guideline</w:t>
      </w:r>
      <w:r w:rsidRPr="00BB7F75">
        <w:rPr>
          <w:rFonts w:asciiTheme="minorHAnsi" w:hAnsiTheme="minorHAnsi" w:cstheme="minorHAnsi"/>
        </w:rPr>
        <w:t>s</w:t>
      </w:r>
      <w:r w:rsidRPr="00BB7F75">
        <w:rPr>
          <w:rFonts w:asciiTheme="minorHAnsi" w:hAnsiTheme="minorHAnsi" w:cstheme="minorHAnsi"/>
          <w:spacing w:val="-1"/>
        </w:rPr>
        <w:t xml:space="preserve"> (ADG</w:t>
      </w:r>
      <w:r w:rsidR="006265CC" w:rsidRPr="00BB7F75">
        <w:rPr>
          <w:rFonts w:asciiTheme="minorHAnsi" w:hAnsiTheme="minorHAnsi" w:cstheme="minorHAnsi"/>
          <w:spacing w:val="-1"/>
        </w:rPr>
        <w:t>s</w:t>
      </w:r>
      <w:r w:rsidRPr="00BB7F75">
        <w:rPr>
          <w:rFonts w:asciiTheme="minorHAnsi" w:hAnsiTheme="minorHAnsi" w:cstheme="minorHAnsi"/>
          <w:spacing w:val="-1"/>
        </w:rPr>
        <w:t>)</w:t>
      </w:r>
      <w:r w:rsidR="004033CA" w:rsidRPr="00BB7F75">
        <w:rPr>
          <w:rFonts w:asciiTheme="minorHAnsi" w:hAnsiTheme="minorHAnsi" w:cstheme="minorHAnsi"/>
          <w:spacing w:val="-1"/>
        </w:rPr>
        <w:t>/</w:t>
      </w:r>
      <w:r w:rsidR="0048595D" w:rsidRPr="00BB7F75">
        <w:rPr>
          <w:rFonts w:asciiTheme="minorHAnsi" w:hAnsiTheme="minorHAnsi" w:cstheme="minorHAnsi"/>
          <w:spacing w:val="-1"/>
        </w:rPr>
        <w:t>New Zealand Eating and Activity Guidelines</w:t>
      </w:r>
      <w:r w:rsidR="004033CA" w:rsidRPr="00BB7F75">
        <w:rPr>
          <w:rFonts w:asciiTheme="minorHAnsi" w:hAnsiTheme="minorHAnsi" w:cstheme="minorHAnsi"/>
          <w:spacing w:val="-1"/>
        </w:rPr>
        <w:t xml:space="preserve"> (NZEAGs</w:t>
      </w:r>
      <w:proofErr w:type="gramStart"/>
      <w:r w:rsidR="004033CA" w:rsidRPr="00BB7F75">
        <w:rPr>
          <w:rFonts w:asciiTheme="minorHAnsi" w:hAnsiTheme="minorHAnsi" w:cstheme="minorHAnsi"/>
          <w:spacing w:val="-1"/>
        </w:rPr>
        <w:t>)</w:t>
      </w:r>
      <w:r w:rsidRPr="00BB7F75">
        <w:rPr>
          <w:rFonts w:asciiTheme="minorHAnsi" w:hAnsiTheme="minorHAnsi" w:cstheme="minorHAnsi"/>
        </w:rPr>
        <w:t>;</w:t>
      </w:r>
      <w:proofErr w:type="gramEnd"/>
    </w:p>
    <w:p w14:paraId="4DF1F40B" w14:textId="77777777" w:rsidR="006265CC" w:rsidRPr="00BB7F75" w:rsidRDefault="009C4464" w:rsidP="00270F59">
      <w:pPr>
        <w:pStyle w:val="BodyText"/>
        <w:numPr>
          <w:ilvl w:val="0"/>
          <w:numId w:val="3"/>
        </w:numPr>
        <w:ind w:left="426" w:hanging="426"/>
        <w:rPr>
          <w:rFonts w:asciiTheme="minorHAnsi" w:hAnsiTheme="minorHAnsi" w:cstheme="minorHAnsi"/>
        </w:rPr>
      </w:pPr>
      <w:r w:rsidRPr="00BB7F75">
        <w:rPr>
          <w:rFonts w:asciiTheme="minorHAnsi" w:hAnsiTheme="minorHAnsi" w:cstheme="minorHAnsi"/>
        </w:rPr>
        <w:lastRenderedPageBreak/>
        <w:t xml:space="preserve">enable valid comparisons between foods based on agreed food components (energy, saturated fat, total sugars, sodium, protein, dietary </w:t>
      </w:r>
      <w:proofErr w:type="spellStart"/>
      <w:r w:rsidRPr="00BB7F75">
        <w:rPr>
          <w:rFonts w:asciiTheme="minorHAnsi" w:hAnsiTheme="minorHAnsi" w:cstheme="minorHAnsi"/>
        </w:rPr>
        <w:t>fibre</w:t>
      </w:r>
      <w:proofErr w:type="spellEnd"/>
      <w:r w:rsidRPr="00BB7F75">
        <w:rPr>
          <w:rFonts w:asciiTheme="minorHAnsi" w:hAnsiTheme="minorHAnsi" w:cstheme="minorHAnsi"/>
        </w:rPr>
        <w:t xml:space="preserve"> and FVNL)</w:t>
      </w:r>
      <w:r w:rsidR="006265CC" w:rsidRPr="00BB7F75">
        <w:rPr>
          <w:rFonts w:asciiTheme="minorHAnsi" w:hAnsiTheme="minorHAnsi" w:cstheme="minorHAnsi"/>
        </w:rPr>
        <w:t xml:space="preserve">; and </w:t>
      </w:r>
    </w:p>
    <w:p w14:paraId="75EAECC0" w14:textId="641535EE" w:rsidR="003432A9" w:rsidRPr="00BB7F75" w:rsidRDefault="006265CC" w:rsidP="00270F59">
      <w:pPr>
        <w:pStyle w:val="BodyText"/>
        <w:numPr>
          <w:ilvl w:val="0"/>
          <w:numId w:val="3"/>
        </w:numPr>
        <w:spacing w:after="120"/>
        <w:ind w:left="426" w:hanging="426"/>
        <w:rPr>
          <w:rFonts w:asciiTheme="minorHAnsi" w:hAnsiTheme="minorHAnsi" w:cstheme="minorHAnsi"/>
        </w:rPr>
      </w:pPr>
      <w:r w:rsidRPr="00BB7F75">
        <w:rPr>
          <w:rFonts w:asciiTheme="minorHAnsi" w:hAnsiTheme="minorHAnsi" w:cstheme="minorHAnsi"/>
        </w:rPr>
        <w:t>be consistent with changes implemented following the five-year review of the HSR system</w:t>
      </w:r>
      <w:r w:rsidR="009C4464" w:rsidRPr="00BB7F75">
        <w:rPr>
          <w:rFonts w:asciiTheme="minorHAnsi" w:hAnsiTheme="minorHAnsi" w:cstheme="minorHAnsi"/>
        </w:rPr>
        <w:t>.</w:t>
      </w:r>
    </w:p>
    <w:p w14:paraId="7CAF2920" w14:textId="77777777" w:rsidR="006265CC" w:rsidRPr="00BB7F75" w:rsidRDefault="009C4464" w:rsidP="006265CC">
      <w:pPr>
        <w:pStyle w:val="BodyText"/>
        <w:spacing w:before="3" w:line="276" w:lineRule="auto"/>
        <w:ind w:left="0" w:right="346"/>
        <w:rPr>
          <w:rFonts w:asciiTheme="minorHAnsi" w:hAnsiTheme="minorHAnsi" w:cstheme="minorHAnsi"/>
        </w:rPr>
      </w:pPr>
      <w:r w:rsidRPr="00BB7F75">
        <w:rPr>
          <w:rFonts w:asciiTheme="minorHAnsi" w:hAnsiTheme="minorHAnsi" w:cstheme="minorHAnsi"/>
        </w:rPr>
        <w:t>For</w:t>
      </w:r>
      <w:r w:rsidRPr="00BB7F75">
        <w:rPr>
          <w:rFonts w:asciiTheme="minorHAnsi" w:hAnsiTheme="minorHAnsi" w:cstheme="minorHAnsi"/>
          <w:spacing w:val="-1"/>
        </w:rPr>
        <w:t xml:space="preserve"> </w:t>
      </w:r>
      <w:r w:rsidRPr="00BB7F75">
        <w:rPr>
          <w:rFonts w:asciiTheme="minorHAnsi" w:hAnsiTheme="minorHAnsi" w:cstheme="minorHAnsi"/>
        </w:rPr>
        <w:t>the</w:t>
      </w:r>
      <w:r w:rsidRPr="00BB7F75">
        <w:rPr>
          <w:rFonts w:asciiTheme="minorHAnsi" w:hAnsiTheme="minorHAnsi" w:cstheme="minorHAnsi"/>
          <w:spacing w:val="-1"/>
        </w:rPr>
        <w:t xml:space="preserve"> </w:t>
      </w:r>
      <w:r w:rsidRPr="00BB7F75">
        <w:rPr>
          <w:rFonts w:asciiTheme="minorHAnsi" w:hAnsiTheme="minorHAnsi" w:cstheme="minorHAnsi"/>
        </w:rPr>
        <w:t>purposes</w:t>
      </w:r>
      <w:r w:rsidRPr="00BB7F75">
        <w:rPr>
          <w:rFonts w:asciiTheme="minorHAnsi" w:hAnsiTheme="minorHAnsi" w:cstheme="minorHAnsi"/>
          <w:spacing w:val="-1"/>
        </w:rPr>
        <w:t xml:space="preserve"> </w:t>
      </w:r>
      <w:r w:rsidRPr="00BB7F75">
        <w:rPr>
          <w:rFonts w:asciiTheme="minorHAnsi" w:hAnsiTheme="minorHAnsi" w:cstheme="minorHAnsi"/>
        </w:rPr>
        <w:t>of</w:t>
      </w:r>
      <w:r w:rsidRPr="00BB7F75">
        <w:rPr>
          <w:rFonts w:asciiTheme="minorHAnsi" w:hAnsiTheme="minorHAnsi" w:cstheme="minorHAnsi"/>
          <w:spacing w:val="-1"/>
        </w:rPr>
        <w:t xml:space="preserve"> </w:t>
      </w:r>
      <w:r w:rsidRPr="00BB7F75">
        <w:rPr>
          <w:rFonts w:asciiTheme="minorHAnsi" w:hAnsiTheme="minorHAnsi" w:cstheme="minorHAnsi"/>
        </w:rPr>
        <w:t>the</w:t>
      </w:r>
      <w:r w:rsidRPr="00BB7F75">
        <w:rPr>
          <w:rFonts w:asciiTheme="minorHAnsi" w:hAnsiTheme="minorHAnsi" w:cstheme="minorHAnsi"/>
          <w:spacing w:val="-1"/>
        </w:rPr>
        <w:t xml:space="preserve"> </w:t>
      </w:r>
      <w:r w:rsidRPr="00BB7F75">
        <w:rPr>
          <w:rFonts w:asciiTheme="minorHAnsi" w:hAnsiTheme="minorHAnsi" w:cstheme="minorHAnsi"/>
        </w:rPr>
        <w:t>HSR</w:t>
      </w:r>
      <w:r w:rsidRPr="00BB7F75">
        <w:rPr>
          <w:rFonts w:asciiTheme="minorHAnsi" w:hAnsiTheme="minorHAnsi" w:cstheme="minorHAnsi"/>
          <w:spacing w:val="-1"/>
        </w:rPr>
        <w:t xml:space="preserve"> </w:t>
      </w:r>
      <w:r w:rsidRPr="00BB7F75">
        <w:rPr>
          <w:rFonts w:asciiTheme="minorHAnsi" w:hAnsiTheme="minorHAnsi" w:cstheme="minorHAnsi"/>
        </w:rPr>
        <w:t>syst</w:t>
      </w:r>
      <w:r w:rsidRPr="00BB7F75">
        <w:rPr>
          <w:rFonts w:asciiTheme="minorHAnsi" w:hAnsiTheme="minorHAnsi" w:cstheme="minorHAnsi"/>
          <w:spacing w:val="1"/>
        </w:rPr>
        <w:t>e</w:t>
      </w:r>
      <w:r w:rsidRPr="00BB7F75">
        <w:rPr>
          <w:rFonts w:asciiTheme="minorHAnsi" w:hAnsiTheme="minorHAnsi" w:cstheme="minorHAnsi"/>
          <w:spacing w:val="-1"/>
        </w:rPr>
        <w:t>m</w:t>
      </w:r>
      <w:r w:rsidRPr="00BB7F75">
        <w:rPr>
          <w:rFonts w:asciiTheme="minorHAnsi" w:hAnsiTheme="minorHAnsi" w:cstheme="minorHAnsi"/>
        </w:rPr>
        <w:t>,</w:t>
      </w:r>
      <w:r w:rsidRPr="00BB7F75">
        <w:rPr>
          <w:rFonts w:asciiTheme="minorHAnsi" w:hAnsiTheme="minorHAnsi" w:cstheme="minorHAnsi"/>
          <w:spacing w:val="-1"/>
        </w:rPr>
        <w:t xml:space="preserve"> </w:t>
      </w:r>
      <w:r w:rsidRPr="00BB7F75">
        <w:rPr>
          <w:rFonts w:asciiTheme="minorHAnsi" w:hAnsiTheme="minorHAnsi" w:cstheme="minorHAnsi"/>
        </w:rPr>
        <w:t>an</w:t>
      </w:r>
      <w:r w:rsidRPr="00BB7F75">
        <w:rPr>
          <w:rFonts w:asciiTheme="minorHAnsi" w:hAnsiTheme="minorHAnsi" w:cstheme="minorHAnsi"/>
          <w:spacing w:val="-1"/>
        </w:rPr>
        <w:t xml:space="preserve"> </w:t>
      </w:r>
      <w:r w:rsidRPr="00BB7F75">
        <w:rPr>
          <w:rFonts w:asciiTheme="minorHAnsi" w:hAnsiTheme="minorHAnsi" w:cstheme="minorHAnsi"/>
        </w:rPr>
        <w:t>ano</w:t>
      </w:r>
      <w:r w:rsidRPr="00BB7F75">
        <w:rPr>
          <w:rFonts w:asciiTheme="minorHAnsi" w:hAnsiTheme="minorHAnsi" w:cstheme="minorHAnsi"/>
          <w:spacing w:val="-2"/>
        </w:rPr>
        <w:t>m</w:t>
      </w:r>
      <w:r w:rsidRPr="00BB7F75">
        <w:rPr>
          <w:rFonts w:asciiTheme="minorHAnsi" w:hAnsiTheme="minorHAnsi" w:cstheme="minorHAnsi"/>
        </w:rPr>
        <w:t>aly</w:t>
      </w:r>
      <w:r w:rsidRPr="00BB7F75">
        <w:rPr>
          <w:rFonts w:asciiTheme="minorHAnsi" w:hAnsiTheme="minorHAnsi" w:cstheme="minorHAnsi"/>
          <w:spacing w:val="-1"/>
        </w:rPr>
        <w:t xml:space="preserve"> </w:t>
      </w:r>
      <w:r w:rsidRPr="00BB7F75">
        <w:rPr>
          <w:rFonts w:asciiTheme="minorHAnsi" w:hAnsiTheme="minorHAnsi" w:cstheme="minorHAnsi"/>
        </w:rPr>
        <w:t>occurs when</w:t>
      </w:r>
      <w:r w:rsidR="006265CC" w:rsidRPr="00BB7F75">
        <w:rPr>
          <w:rFonts w:asciiTheme="minorHAnsi" w:hAnsiTheme="minorHAnsi" w:cstheme="minorHAnsi"/>
        </w:rPr>
        <w:t>:</w:t>
      </w:r>
    </w:p>
    <w:p w14:paraId="54DBD7BF" w14:textId="4B01CB92" w:rsidR="006265CC" w:rsidRPr="00BB7F75" w:rsidRDefault="009C4464" w:rsidP="00270F59">
      <w:pPr>
        <w:pStyle w:val="BodyText"/>
        <w:numPr>
          <w:ilvl w:val="0"/>
          <w:numId w:val="3"/>
        </w:numPr>
        <w:ind w:left="426" w:hanging="426"/>
        <w:rPr>
          <w:rFonts w:asciiTheme="minorHAnsi" w:hAnsiTheme="minorHAnsi" w:cstheme="minorHAnsi"/>
        </w:rPr>
      </w:pPr>
      <w:r w:rsidRPr="00BB7F75">
        <w:rPr>
          <w:rFonts w:asciiTheme="minorHAnsi" w:hAnsiTheme="minorHAnsi" w:cstheme="minorHAnsi"/>
        </w:rPr>
        <w:t>a star rating is inconsistent with the ADG</w:t>
      </w:r>
      <w:r w:rsidR="006265CC" w:rsidRPr="00BB7F75">
        <w:rPr>
          <w:rFonts w:asciiTheme="minorHAnsi" w:hAnsiTheme="minorHAnsi" w:cstheme="minorHAnsi"/>
        </w:rPr>
        <w:t>s</w:t>
      </w:r>
      <w:r w:rsidR="004033CA" w:rsidRPr="00BB7F75">
        <w:rPr>
          <w:rFonts w:asciiTheme="minorHAnsi" w:hAnsiTheme="minorHAnsi" w:cstheme="minorHAnsi"/>
        </w:rPr>
        <w:t xml:space="preserve"> </w:t>
      </w:r>
      <w:r w:rsidR="00195204" w:rsidRPr="00BB7F75">
        <w:rPr>
          <w:rFonts w:asciiTheme="minorHAnsi" w:hAnsiTheme="minorHAnsi" w:cstheme="minorHAnsi"/>
        </w:rPr>
        <w:t>or</w:t>
      </w:r>
      <w:r w:rsidR="004033CA" w:rsidRPr="00BB7F75">
        <w:rPr>
          <w:rFonts w:asciiTheme="minorHAnsi" w:hAnsiTheme="minorHAnsi" w:cstheme="minorHAnsi"/>
        </w:rPr>
        <w:t xml:space="preserve"> NZEAGs; or</w:t>
      </w:r>
    </w:p>
    <w:p w14:paraId="76FDAE8E" w14:textId="74AE1117" w:rsidR="006265CC" w:rsidRPr="00BB7F75" w:rsidRDefault="009C4464" w:rsidP="00270F59">
      <w:pPr>
        <w:pStyle w:val="BodyText"/>
        <w:numPr>
          <w:ilvl w:val="0"/>
          <w:numId w:val="3"/>
        </w:numPr>
        <w:ind w:left="426" w:hanging="426"/>
        <w:rPr>
          <w:rFonts w:asciiTheme="minorHAnsi" w:hAnsiTheme="minorHAnsi" w:cstheme="minorHAnsi"/>
        </w:rPr>
      </w:pPr>
      <w:r w:rsidRPr="00BB7F75">
        <w:rPr>
          <w:rFonts w:asciiTheme="minorHAnsi" w:hAnsiTheme="minorHAnsi" w:cstheme="minorHAnsi"/>
        </w:rPr>
        <w:t xml:space="preserve">when used to make comparisons within a food category or across comparable food categories would mislead </w:t>
      </w:r>
      <w:r w:rsidR="00195204" w:rsidRPr="00BB7F75">
        <w:rPr>
          <w:rFonts w:asciiTheme="minorHAnsi" w:hAnsiTheme="minorHAnsi" w:cstheme="minorHAnsi"/>
        </w:rPr>
        <w:t>consumers; and</w:t>
      </w:r>
      <w:r w:rsidRPr="00BB7F75">
        <w:rPr>
          <w:rFonts w:asciiTheme="minorHAnsi" w:hAnsiTheme="minorHAnsi" w:cstheme="minorHAnsi"/>
        </w:rPr>
        <w:t xml:space="preserve"> </w:t>
      </w:r>
    </w:p>
    <w:p w14:paraId="142BB2F6" w14:textId="5C7F7912" w:rsidR="006265CC" w:rsidRPr="00BB7F75" w:rsidRDefault="00195204" w:rsidP="00270F59">
      <w:pPr>
        <w:pStyle w:val="BodyText"/>
        <w:numPr>
          <w:ilvl w:val="0"/>
          <w:numId w:val="3"/>
        </w:numPr>
        <w:spacing w:after="120"/>
        <w:ind w:left="426" w:hanging="426"/>
        <w:rPr>
          <w:rFonts w:asciiTheme="minorHAnsi" w:hAnsiTheme="minorHAnsi" w:cstheme="minorHAnsi"/>
        </w:rPr>
      </w:pPr>
      <w:r w:rsidRPr="00BB7F75">
        <w:rPr>
          <w:rFonts w:asciiTheme="minorHAnsi" w:hAnsiTheme="minorHAnsi" w:cstheme="minorHAnsi"/>
        </w:rPr>
        <w:t xml:space="preserve">the matter has not been </w:t>
      </w:r>
      <w:r w:rsidR="00AD23C7" w:rsidRPr="00BB7F75">
        <w:rPr>
          <w:rFonts w:asciiTheme="minorHAnsi" w:hAnsiTheme="minorHAnsi" w:cstheme="minorHAnsi"/>
        </w:rPr>
        <w:t xml:space="preserve">substantially </w:t>
      </w:r>
      <w:r w:rsidRPr="00BB7F75">
        <w:rPr>
          <w:rFonts w:asciiTheme="minorHAnsi" w:hAnsiTheme="minorHAnsi" w:cstheme="minorHAnsi"/>
        </w:rPr>
        <w:t>considered during the five-year review of the HSR system</w:t>
      </w:r>
      <w:r w:rsidR="00727556" w:rsidRPr="00BB7F75">
        <w:rPr>
          <w:rFonts w:asciiTheme="minorHAnsi" w:hAnsiTheme="minorHAnsi" w:cstheme="minorHAnsi"/>
        </w:rPr>
        <w:t xml:space="preserve"> </w:t>
      </w:r>
      <w:r w:rsidR="00270F59" w:rsidRPr="00BB7F75">
        <w:rPr>
          <w:rFonts w:asciiTheme="minorHAnsi" w:hAnsiTheme="minorHAnsi" w:cstheme="minorHAnsi"/>
          <w:i/>
          <w:iCs/>
        </w:rPr>
        <w:t>or</w:t>
      </w:r>
      <w:r w:rsidR="00727556" w:rsidRPr="00BB7F75">
        <w:rPr>
          <w:rFonts w:asciiTheme="minorHAnsi" w:hAnsiTheme="minorHAnsi" w:cstheme="minorHAnsi"/>
        </w:rPr>
        <w:t xml:space="preserve"> </w:t>
      </w:r>
      <w:r w:rsidR="00A32D68">
        <w:rPr>
          <w:rFonts w:asciiTheme="minorHAnsi" w:hAnsiTheme="minorHAnsi" w:cstheme="minorHAnsi"/>
        </w:rPr>
        <w:t xml:space="preserve">the matter was considered </w:t>
      </w:r>
      <w:r w:rsidR="00A32D68" w:rsidRPr="00A32D68">
        <w:rPr>
          <w:rFonts w:asciiTheme="minorHAnsi" w:hAnsiTheme="minorHAnsi" w:cstheme="minorHAnsi"/>
        </w:rPr>
        <w:t>but if new information or developments have occurred it can be revisited</w:t>
      </w:r>
      <w:r w:rsidR="00270F59" w:rsidRPr="00BB7F75">
        <w:rPr>
          <w:rFonts w:asciiTheme="minorHAnsi" w:hAnsiTheme="minorHAnsi" w:cstheme="minorHAnsi"/>
        </w:rPr>
        <w:t>.</w:t>
      </w:r>
    </w:p>
    <w:p w14:paraId="424996D5" w14:textId="54D2A673" w:rsidR="006265CC" w:rsidRPr="00BB7F75" w:rsidRDefault="009C4464" w:rsidP="006265CC">
      <w:pPr>
        <w:pStyle w:val="BodyText"/>
        <w:spacing w:before="3" w:line="276" w:lineRule="auto"/>
        <w:ind w:left="0" w:right="346"/>
        <w:rPr>
          <w:rFonts w:asciiTheme="minorHAnsi" w:hAnsiTheme="minorHAnsi" w:cstheme="minorHAnsi"/>
          <w:spacing w:val="-1"/>
        </w:rPr>
      </w:pPr>
      <w:r w:rsidRPr="00BB7F75">
        <w:rPr>
          <w:rFonts w:asciiTheme="minorHAnsi" w:hAnsiTheme="minorHAnsi" w:cstheme="minorHAnsi"/>
        </w:rPr>
        <w:t>The HSR Advisory Com</w:t>
      </w:r>
      <w:r w:rsidRPr="00BB7F75">
        <w:rPr>
          <w:rFonts w:asciiTheme="minorHAnsi" w:hAnsiTheme="minorHAnsi" w:cstheme="minorHAnsi"/>
          <w:spacing w:val="-2"/>
        </w:rPr>
        <w:t>m</w:t>
      </w:r>
      <w:r w:rsidRPr="00BB7F75">
        <w:rPr>
          <w:rFonts w:asciiTheme="minorHAnsi" w:hAnsiTheme="minorHAnsi" w:cstheme="minorHAnsi"/>
        </w:rPr>
        <w:t>ittee will take</w:t>
      </w:r>
      <w:r w:rsidRPr="00BB7F75">
        <w:rPr>
          <w:rFonts w:asciiTheme="minorHAnsi" w:hAnsiTheme="minorHAnsi" w:cstheme="minorHAnsi"/>
          <w:spacing w:val="-1"/>
        </w:rPr>
        <w:t xml:space="preserve"> </w:t>
      </w:r>
      <w:r w:rsidR="006265CC" w:rsidRPr="00BB7F75">
        <w:rPr>
          <w:rFonts w:asciiTheme="minorHAnsi" w:hAnsiTheme="minorHAnsi" w:cstheme="minorHAnsi"/>
        </w:rPr>
        <w:t>all</w:t>
      </w:r>
      <w:r w:rsidRPr="00BB7F75">
        <w:rPr>
          <w:rFonts w:asciiTheme="minorHAnsi" w:hAnsiTheme="minorHAnsi" w:cstheme="minorHAnsi"/>
          <w:spacing w:val="-1"/>
        </w:rPr>
        <w:t xml:space="preserve"> </w:t>
      </w:r>
      <w:r w:rsidRPr="00BB7F75">
        <w:rPr>
          <w:rFonts w:asciiTheme="minorHAnsi" w:hAnsiTheme="minorHAnsi" w:cstheme="minorHAnsi"/>
        </w:rPr>
        <w:t>factors</w:t>
      </w:r>
      <w:r w:rsidRPr="00BB7F75">
        <w:rPr>
          <w:rFonts w:asciiTheme="minorHAnsi" w:hAnsiTheme="minorHAnsi" w:cstheme="minorHAnsi"/>
          <w:spacing w:val="-1"/>
        </w:rPr>
        <w:t xml:space="preserve"> </w:t>
      </w:r>
      <w:r w:rsidRPr="00BB7F75">
        <w:rPr>
          <w:rFonts w:asciiTheme="minorHAnsi" w:hAnsiTheme="minorHAnsi" w:cstheme="minorHAnsi"/>
        </w:rPr>
        <w:t>into</w:t>
      </w:r>
      <w:r w:rsidRPr="00BB7F75">
        <w:rPr>
          <w:rFonts w:asciiTheme="minorHAnsi" w:hAnsiTheme="minorHAnsi" w:cstheme="minorHAnsi"/>
          <w:spacing w:val="-1"/>
        </w:rPr>
        <w:t xml:space="preserve"> </w:t>
      </w:r>
      <w:r w:rsidRPr="00BB7F75">
        <w:rPr>
          <w:rFonts w:asciiTheme="minorHAnsi" w:hAnsiTheme="minorHAnsi" w:cstheme="minorHAnsi"/>
        </w:rPr>
        <w:t>account</w:t>
      </w:r>
      <w:r w:rsidRPr="00BB7F75">
        <w:rPr>
          <w:rFonts w:asciiTheme="minorHAnsi" w:hAnsiTheme="minorHAnsi" w:cstheme="minorHAnsi"/>
          <w:spacing w:val="-1"/>
        </w:rPr>
        <w:t xml:space="preserve"> </w:t>
      </w:r>
      <w:r w:rsidRPr="00BB7F75">
        <w:rPr>
          <w:rFonts w:asciiTheme="minorHAnsi" w:hAnsiTheme="minorHAnsi" w:cstheme="minorHAnsi"/>
        </w:rPr>
        <w:t>as</w:t>
      </w:r>
      <w:r w:rsidRPr="00BB7F75">
        <w:rPr>
          <w:rFonts w:asciiTheme="minorHAnsi" w:hAnsiTheme="minorHAnsi" w:cstheme="minorHAnsi"/>
          <w:spacing w:val="-1"/>
        </w:rPr>
        <w:t xml:space="preserve"> par</w:t>
      </w:r>
      <w:r w:rsidRPr="00BB7F75">
        <w:rPr>
          <w:rFonts w:asciiTheme="minorHAnsi" w:hAnsiTheme="minorHAnsi" w:cstheme="minorHAnsi"/>
        </w:rPr>
        <w:t>t</w:t>
      </w:r>
      <w:r w:rsidRPr="00BB7F75">
        <w:rPr>
          <w:rFonts w:asciiTheme="minorHAnsi" w:hAnsiTheme="minorHAnsi" w:cstheme="minorHAnsi"/>
          <w:spacing w:val="-1"/>
        </w:rPr>
        <w:t xml:space="preserve"> o</w:t>
      </w:r>
      <w:r w:rsidRPr="00BB7F75">
        <w:rPr>
          <w:rFonts w:asciiTheme="minorHAnsi" w:hAnsiTheme="minorHAnsi" w:cstheme="minorHAnsi"/>
        </w:rPr>
        <w:t>f</w:t>
      </w:r>
      <w:r w:rsidRPr="00BB7F75">
        <w:rPr>
          <w:rFonts w:asciiTheme="minorHAnsi" w:hAnsiTheme="minorHAnsi" w:cstheme="minorHAnsi"/>
          <w:spacing w:val="-1"/>
        </w:rPr>
        <w:t xml:space="preserve"> it</w:t>
      </w:r>
      <w:r w:rsidRPr="00BB7F75">
        <w:rPr>
          <w:rFonts w:asciiTheme="minorHAnsi" w:hAnsiTheme="minorHAnsi" w:cstheme="minorHAnsi"/>
        </w:rPr>
        <w:t>s</w:t>
      </w:r>
      <w:r w:rsidRPr="00BB7F75">
        <w:rPr>
          <w:rFonts w:asciiTheme="minorHAnsi" w:hAnsiTheme="minorHAnsi" w:cstheme="minorHAnsi"/>
          <w:spacing w:val="-1"/>
        </w:rPr>
        <w:t xml:space="preserve"> considerations.</w:t>
      </w:r>
    </w:p>
    <w:p w14:paraId="666F6BCB" w14:textId="77777777" w:rsidR="006265CC" w:rsidRPr="00BB7F75" w:rsidRDefault="006265CC" w:rsidP="006265CC">
      <w:pPr>
        <w:pStyle w:val="BodyText"/>
        <w:spacing w:before="3" w:line="276" w:lineRule="auto"/>
        <w:ind w:left="0" w:right="346"/>
        <w:rPr>
          <w:rFonts w:asciiTheme="minorHAnsi" w:hAnsiTheme="minorHAnsi" w:cstheme="minorHAnsi"/>
          <w:spacing w:val="-1"/>
        </w:rPr>
      </w:pPr>
    </w:p>
    <w:p w14:paraId="16B1F1C3" w14:textId="1C2C3163" w:rsidR="003741EE" w:rsidRPr="00BB7F75" w:rsidRDefault="003741EE" w:rsidP="00092883">
      <w:pPr>
        <w:pStyle w:val="BodyText"/>
        <w:spacing w:before="3" w:after="120" w:line="276" w:lineRule="auto"/>
        <w:ind w:left="0" w:right="346"/>
        <w:rPr>
          <w:rFonts w:asciiTheme="minorHAnsi" w:hAnsiTheme="minorHAnsi" w:cstheme="minorHAnsi"/>
          <w:b/>
          <w:bCs/>
        </w:rPr>
      </w:pPr>
      <w:r w:rsidRPr="00BB7F75">
        <w:rPr>
          <w:rFonts w:asciiTheme="minorHAnsi" w:hAnsiTheme="minorHAnsi" w:cstheme="minorHAnsi"/>
          <w:b/>
          <w:bCs/>
        </w:rPr>
        <w:t>Overview</w:t>
      </w:r>
      <w:r w:rsidRPr="00BB7F75">
        <w:rPr>
          <w:rFonts w:asciiTheme="minorHAnsi" w:hAnsiTheme="minorHAnsi" w:cstheme="minorHAnsi"/>
          <w:b/>
          <w:bCs/>
          <w:spacing w:val="-1"/>
        </w:rPr>
        <w:t xml:space="preserve"> </w:t>
      </w:r>
      <w:r w:rsidRPr="00BB7F75">
        <w:rPr>
          <w:rFonts w:asciiTheme="minorHAnsi" w:hAnsiTheme="minorHAnsi" w:cstheme="minorHAnsi"/>
          <w:b/>
          <w:bCs/>
        </w:rPr>
        <w:t>of</w:t>
      </w:r>
      <w:r w:rsidRPr="00BB7F75">
        <w:rPr>
          <w:rFonts w:asciiTheme="minorHAnsi" w:hAnsiTheme="minorHAnsi" w:cstheme="minorHAnsi"/>
          <w:b/>
          <w:bCs/>
          <w:spacing w:val="-1"/>
        </w:rPr>
        <w:t xml:space="preserve"> </w:t>
      </w:r>
      <w:r w:rsidRPr="00BB7F75">
        <w:rPr>
          <w:rFonts w:asciiTheme="minorHAnsi" w:hAnsiTheme="minorHAnsi" w:cstheme="minorHAnsi"/>
          <w:b/>
          <w:bCs/>
        </w:rPr>
        <w:t>process</w:t>
      </w:r>
      <w:r w:rsidRPr="00BB7F75">
        <w:rPr>
          <w:rFonts w:asciiTheme="minorHAnsi" w:hAnsiTheme="minorHAnsi" w:cstheme="minorHAnsi"/>
          <w:b/>
          <w:bCs/>
          <w:spacing w:val="-1"/>
        </w:rPr>
        <w:t xml:space="preserve"> </w:t>
      </w:r>
      <w:r w:rsidRPr="00BB7F75">
        <w:rPr>
          <w:rFonts w:asciiTheme="minorHAnsi" w:hAnsiTheme="minorHAnsi" w:cstheme="minorHAnsi"/>
          <w:b/>
          <w:bCs/>
        </w:rPr>
        <w:t>for</w:t>
      </w:r>
      <w:r w:rsidRPr="00BB7F75">
        <w:rPr>
          <w:rFonts w:asciiTheme="minorHAnsi" w:hAnsiTheme="minorHAnsi" w:cstheme="minorHAnsi"/>
          <w:b/>
          <w:bCs/>
          <w:spacing w:val="-1"/>
        </w:rPr>
        <w:t xml:space="preserve"> </w:t>
      </w:r>
      <w:r w:rsidRPr="00BB7F75">
        <w:rPr>
          <w:rFonts w:asciiTheme="minorHAnsi" w:hAnsiTheme="minorHAnsi" w:cstheme="minorHAnsi"/>
          <w:b/>
          <w:bCs/>
        </w:rPr>
        <w:t>consid</w:t>
      </w:r>
      <w:r w:rsidRPr="00BB7F75">
        <w:rPr>
          <w:rFonts w:asciiTheme="minorHAnsi" w:hAnsiTheme="minorHAnsi" w:cstheme="minorHAnsi"/>
          <w:b/>
          <w:bCs/>
          <w:spacing w:val="-1"/>
        </w:rPr>
        <w:t>eratio</w:t>
      </w:r>
      <w:r w:rsidRPr="00BB7F75">
        <w:rPr>
          <w:rFonts w:asciiTheme="minorHAnsi" w:hAnsiTheme="minorHAnsi" w:cstheme="minorHAnsi"/>
          <w:b/>
          <w:bCs/>
        </w:rPr>
        <w:t>n</w:t>
      </w:r>
      <w:r w:rsidRPr="00BB7F75">
        <w:rPr>
          <w:rFonts w:asciiTheme="minorHAnsi" w:hAnsiTheme="minorHAnsi" w:cstheme="minorHAnsi"/>
          <w:b/>
          <w:bCs/>
          <w:spacing w:val="-1"/>
        </w:rPr>
        <w:t xml:space="preserve"> o</w:t>
      </w:r>
      <w:r w:rsidRPr="00BB7F75">
        <w:rPr>
          <w:rFonts w:asciiTheme="minorHAnsi" w:hAnsiTheme="minorHAnsi" w:cstheme="minorHAnsi"/>
          <w:b/>
          <w:bCs/>
        </w:rPr>
        <w:t>f</w:t>
      </w:r>
      <w:r w:rsidRPr="00BB7F75">
        <w:rPr>
          <w:rFonts w:asciiTheme="minorHAnsi" w:hAnsiTheme="minorHAnsi" w:cstheme="minorHAnsi"/>
          <w:b/>
          <w:bCs/>
          <w:spacing w:val="-1"/>
        </w:rPr>
        <w:t xml:space="preserve"> anomalie</w:t>
      </w:r>
      <w:r w:rsidRPr="00BB7F75">
        <w:rPr>
          <w:rFonts w:asciiTheme="minorHAnsi" w:hAnsiTheme="minorHAnsi" w:cstheme="minorHAnsi"/>
          <w:b/>
          <w:bCs/>
        </w:rPr>
        <w:t>s</w:t>
      </w:r>
      <w:r w:rsidRPr="00BB7F75">
        <w:rPr>
          <w:rFonts w:asciiTheme="minorHAnsi" w:hAnsiTheme="minorHAnsi" w:cstheme="minorHAnsi"/>
          <w:b/>
          <w:bCs/>
          <w:spacing w:val="-1"/>
        </w:rPr>
        <w:t xml:space="preserve"> w</w:t>
      </w:r>
      <w:r w:rsidRPr="00BB7F75">
        <w:rPr>
          <w:rFonts w:asciiTheme="minorHAnsi" w:hAnsiTheme="minorHAnsi" w:cstheme="minorHAnsi"/>
          <w:b/>
          <w:bCs/>
        </w:rPr>
        <w:t>ith</w:t>
      </w:r>
      <w:r w:rsidRPr="00BB7F75">
        <w:rPr>
          <w:rFonts w:asciiTheme="minorHAnsi" w:hAnsiTheme="minorHAnsi" w:cstheme="minorHAnsi"/>
          <w:b/>
          <w:bCs/>
          <w:spacing w:val="-1"/>
        </w:rPr>
        <w:t xml:space="preserve"> </w:t>
      </w:r>
      <w:r w:rsidRPr="00BB7F75">
        <w:rPr>
          <w:rFonts w:asciiTheme="minorHAnsi" w:hAnsiTheme="minorHAnsi" w:cstheme="minorHAnsi"/>
          <w:b/>
          <w:bCs/>
        </w:rPr>
        <w:t>the</w:t>
      </w:r>
      <w:r w:rsidRPr="00BB7F75">
        <w:rPr>
          <w:rFonts w:asciiTheme="minorHAnsi" w:hAnsiTheme="minorHAnsi" w:cstheme="minorHAnsi"/>
          <w:b/>
          <w:bCs/>
          <w:spacing w:val="-1"/>
        </w:rPr>
        <w:t xml:space="preserve"> </w:t>
      </w:r>
      <w:r w:rsidRPr="00BB7F75">
        <w:rPr>
          <w:rFonts w:asciiTheme="minorHAnsi" w:hAnsiTheme="minorHAnsi" w:cstheme="minorHAnsi"/>
          <w:b/>
          <w:bCs/>
        </w:rPr>
        <w:t>Health</w:t>
      </w:r>
      <w:r w:rsidRPr="00BB7F75">
        <w:rPr>
          <w:rFonts w:asciiTheme="minorHAnsi" w:hAnsiTheme="minorHAnsi" w:cstheme="minorHAnsi"/>
          <w:b/>
          <w:bCs/>
          <w:spacing w:val="-1"/>
        </w:rPr>
        <w:t xml:space="preserve"> </w:t>
      </w:r>
      <w:r w:rsidRPr="00BB7F75">
        <w:rPr>
          <w:rFonts w:asciiTheme="minorHAnsi" w:hAnsiTheme="minorHAnsi" w:cstheme="minorHAnsi"/>
          <w:b/>
          <w:bCs/>
        </w:rPr>
        <w:t>Star</w:t>
      </w:r>
      <w:r w:rsidRPr="00BB7F75">
        <w:rPr>
          <w:rFonts w:asciiTheme="minorHAnsi" w:hAnsiTheme="minorHAnsi" w:cstheme="minorHAnsi"/>
          <w:b/>
          <w:bCs/>
          <w:spacing w:val="-1"/>
        </w:rPr>
        <w:t xml:space="preserve"> Ratin</w:t>
      </w:r>
      <w:r w:rsidRPr="00BB7F75">
        <w:rPr>
          <w:rFonts w:asciiTheme="minorHAnsi" w:hAnsiTheme="minorHAnsi" w:cstheme="minorHAnsi"/>
          <w:b/>
          <w:bCs/>
        </w:rPr>
        <w:t>g</w:t>
      </w:r>
      <w:r w:rsidRPr="00BB7F75">
        <w:rPr>
          <w:rFonts w:asciiTheme="minorHAnsi" w:hAnsiTheme="minorHAnsi" w:cstheme="minorHAnsi"/>
          <w:b/>
          <w:bCs/>
          <w:spacing w:val="-1"/>
        </w:rPr>
        <w:t xml:space="preserve"> Calculator</w:t>
      </w:r>
    </w:p>
    <w:p w14:paraId="43948E72" w14:textId="77777777" w:rsidR="003741EE" w:rsidRPr="00BB7F75" w:rsidRDefault="003741EE" w:rsidP="003741EE">
      <w:pPr>
        <w:pStyle w:val="Heading2"/>
        <w:spacing w:before="0" w:after="120"/>
        <w:ind w:left="221"/>
        <w:rPr>
          <w:rFonts w:asciiTheme="minorHAnsi" w:hAnsiTheme="minorHAnsi" w:cstheme="minorHAnsi"/>
        </w:rPr>
      </w:pPr>
      <w:r w:rsidRPr="00BB7F75">
        <w:rPr>
          <w:rFonts w:asciiTheme="minorHAnsi" w:hAnsiTheme="minorHAnsi" w:cstheme="minorHAnsi"/>
        </w:rPr>
        <w:t>All applic</w:t>
      </w:r>
      <w:r w:rsidRPr="00BB7F75">
        <w:rPr>
          <w:rFonts w:asciiTheme="minorHAnsi" w:hAnsiTheme="minorHAnsi" w:cstheme="minorHAnsi"/>
          <w:spacing w:val="-2"/>
        </w:rPr>
        <w:t>a</w:t>
      </w:r>
      <w:r w:rsidRPr="00BB7F75">
        <w:rPr>
          <w:rFonts w:asciiTheme="minorHAnsi" w:hAnsiTheme="minorHAnsi" w:cstheme="minorHAnsi"/>
          <w:spacing w:val="-1"/>
        </w:rPr>
        <w:t>t</w:t>
      </w:r>
      <w:r w:rsidRPr="00BB7F75">
        <w:rPr>
          <w:rFonts w:asciiTheme="minorHAnsi" w:hAnsiTheme="minorHAnsi" w:cstheme="minorHAnsi"/>
        </w:rPr>
        <w:t>ions</w:t>
      </w:r>
    </w:p>
    <w:tbl>
      <w:tblPr>
        <w:tblStyle w:val="TableGrid"/>
        <w:tblW w:w="0" w:type="auto"/>
        <w:tblInd w:w="221" w:type="dxa"/>
        <w:tblLook w:val="04A0" w:firstRow="1" w:lastRow="0" w:firstColumn="1" w:lastColumn="0" w:noHBand="0" w:noVBand="1"/>
      </w:tblPr>
      <w:tblGrid>
        <w:gridCol w:w="663"/>
        <w:gridCol w:w="8132"/>
      </w:tblGrid>
      <w:tr w:rsidR="00987642" w:rsidRPr="00BB7F75" w14:paraId="12AE3B5E" w14:textId="77777777" w:rsidTr="003741EE">
        <w:tc>
          <w:tcPr>
            <w:tcW w:w="596" w:type="dxa"/>
          </w:tcPr>
          <w:p w14:paraId="352985A1" w14:textId="77777777" w:rsidR="00987642" w:rsidRPr="00BB7F75" w:rsidRDefault="00987642" w:rsidP="003741EE">
            <w:pPr>
              <w:pStyle w:val="Heading2"/>
              <w:spacing w:before="0" w:after="120"/>
              <w:ind w:left="0"/>
              <w:outlineLvl w:val="1"/>
              <w:rPr>
                <w:rFonts w:asciiTheme="minorHAnsi" w:hAnsiTheme="minorHAnsi" w:cstheme="minorHAnsi"/>
                <w:bCs w:val="0"/>
              </w:rPr>
            </w:pPr>
            <w:r w:rsidRPr="00BB7F75">
              <w:rPr>
                <w:rFonts w:asciiTheme="minorHAnsi" w:hAnsiTheme="minorHAnsi" w:cstheme="minorHAnsi"/>
                <w:bCs w:val="0"/>
              </w:rPr>
              <w:t>Step</w:t>
            </w:r>
          </w:p>
        </w:tc>
        <w:tc>
          <w:tcPr>
            <w:tcW w:w="8425" w:type="dxa"/>
          </w:tcPr>
          <w:p w14:paraId="14F83FA4" w14:textId="77777777" w:rsidR="00987642" w:rsidRPr="00BB7F75" w:rsidRDefault="00987642" w:rsidP="000210C7">
            <w:pPr>
              <w:pStyle w:val="TableParagraph"/>
              <w:spacing w:line="276" w:lineRule="exact"/>
              <w:ind w:left="92" w:right="513"/>
              <w:rPr>
                <w:rFonts w:eastAsia="Times New Roman" w:cstheme="minorHAnsi"/>
                <w:b/>
                <w:sz w:val="24"/>
                <w:szCs w:val="24"/>
              </w:rPr>
            </w:pPr>
            <w:r w:rsidRPr="00BB7F75">
              <w:rPr>
                <w:rFonts w:eastAsia="Times New Roman" w:cstheme="minorHAnsi"/>
                <w:b/>
                <w:sz w:val="24"/>
                <w:szCs w:val="24"/>
              </w:rPr>
              <w:t>Description</w:t>
            </w:r>
          </w:p>
        </w:tc>
      </w:tr>
      <w:tr w:rsidR="003741EE" w:rsidRPr="00BB7F75" w14:paraId="0FD55CB7" w14:textId="77777777" w:rsidTr="003741EE">
        <w:tc>
          <w:tcPr>
            <w:tcW w:w="596" w:type="dxa"/>
          </w:tcPr>
          <w:p w14:paraId="41282EE2" w14:textId="77777777"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1</w:t>
            </w:r>
          </w:p>
        </w:tc>
        <w:tc>
          <w:tcPr>
            <w:tcW w:w="8425" w:type="dxa"/>
          </w:tcPr>
          <w:p w14:paraId="3D9B749C" w14:textId="147E24ED" w:rsidR="003741EE" w:rsidRPr="00BB7F75" w:rsidRDefault="003741EE" w:rsidP="00092883">
            <w:pPr>
              <w:pStyle w:val="TableParagraph"/>
              <w:spacing w:after="60" w:line="276" w:lineRule="exact"/>
              <w:ind w:right="513"/>
              <w:rPr>
                <w:rFonts w:eastAsia="Times New Roman" w:cstheme="minorHAnsi"/>
                <w:sz w:val="24"/>
                <w:szCs w:val="24"/>
              </w:rPr>
            </w:pPr>
            <w:r w:rsidRPr="00BB7F75">
              <w:rPr>
                <w:rFonts w:eastAsia="Times New Roman" w:cstheme="minorHAnsi"/>
                <w:sz w:val="24"/>
                <w:szCs w:val="24"/>
              </w:rPr>
              <w:t>Applicant</w:t>
            </w:r>
            <w:r w:rsidRPr="00BB7F75">
              <w:rPr>
                <w:rFonts w:eastAsia="Times New Roman" w:cstheme="minorHAnsi"/>
                <w:spacing w:val="-1"/>
                <w:sz w:val="24"/>
                <w:szCs w:val="24"/>
              </w:rPr>
              <w:t xml:space="preserve"> </w:t>
            </w:r>
            <w:r w:rsidRPr="00BB7F75">
              <w:rPr>
                <w:rFonts w:eastAsia="Times New Roman" w:cstheme="minorHAnsi"/>
                <w:spacing w:val="-2"/>
                <w:sz w:val="24"/>
                <w:szCs w:val="24"/>
              </w:rPr>
              <w:t>m</w:t>
            </w:r>
            <w:r w:rsidRPr="00BB7F75">
              <w:rPr>
                <w:rFonts w:eastAsia="Times New Roman" w:cstheme="minorHAnsi"/>
                <w:sz w:val="24"/>
                <w:szCs w:val="24"/>
              </w:rPr>
              <w:t>akes</w:t>
            </w:r>
            <w:r w:rsidRPr="00BB7F75">
              <w:rPr>
                <w:rFonts w:eastAsia="Times New Roman" w:cstheme="minorHAnsi"/>
                <w:spacing w:val="-1"/>
                <w:sz w:val="24"/>
                <w:szCs w:val="24"/>
              </w:rPr>
              <w:t xml:space="preserve"> </w:t>
            </w:r>
            <w:r w:rsidRPr="00BB7F75">
              <w:rPr>
                <w:rFonts w:eastAsia="Times New Roman" w:cstheme="minorHAnsi"/>
                <w:sz w:val="24"/>
                <w:szCs w:val="24"/>
              </w:rPr>
              <w:t>sub</w:t>
            </w:r>
            <w:r w:rsidRPr="00BB7F75">
              <w:rPr>
                <w:rFonts w:eastAsia="Times New Roman" w:cstheme="minorHAnsi"/>
                <w:spacing w:val="-2"/>
                <w:sz w:val="24"/>
                <w:szCs w:val="24"/>
              </w:rPr>
              <w:t>m</w:t>
            </w:r>
            <w:r w:rsidRPr="00BB7F75">
              <w:rPr>
                <w:rFonts w:eastAsia="Times New Roman" w:cstheme="minorHAnsi"/>
                <w:sz w:val="24"/>
                <w:szCs w:val="24"/>
              </w:rPr>
              <w:t>ission,</w:t>
            </w:r>
            <w:r w:rsidRPr="00BB7F75">
              <w:rPr>
                <w:rFonts w:eastAsia="Times New Roman" w:cstheme="minorHAnsi"/>
                <w:spacing w:val="-1"/>
                <w:sz w:val="24"/>
                <w:szCs w:val="24"/>
              </w:rPr>
              <w:t xml:space="preserve"> </w:t>
            </w:r>
            <w:r w:rsidRPr="00BB7F75">
              <w:rPr>
                <w:rFonts w:eastAsia="Times New Roman" w:cstheme="minorHAnsi"/>
                <w:sz w:val="24"/>
                <w:szCs w:val="24"/>
              </w:rPr>
              <w:t>via</w:t>
            </w:r>
            <w:r w:rsidRPr="00BB7F75">
              <w:rPr>
                <w:rFonts w:eastAsia="Times New Roman" w:cstheme="minorHAnsi"/>
                <w:spacing w:val="-1"/>
                <w:sz w:val="24"/>
                <w:szCs w:val="24"/>
              </w:rPr>
              <w:t xml:space="preserve"> </w:t>
            </w:r>
            <w:r w:rsidRPr="00BB7F75">
              <w:rPr>
                <w:rFonts w:eastAsia="Times New Roman" w:cstheme="minorHAnsi"/>
                <w:sz w:val="24"/>
                <w:szCs w:val="24"/>
              </w:rPr>
              <w:t>the</w:t>
            </w:r>
            <w:r w:rsidRPr="00BB7F75">
              <w:rPr>
                <w:rFonts w:eastAsia="Times New Roman" w:cstheme="minorHAnsi"/>
                <w:spacing w:val="-1"/>
                <w:sz w:val="24"/>
                <w:szCs w:val="24"/>
              </w:rPr>
              <w:t xml:space="preserve"> </w:t>
            </w:r>
            <w:proofErr w:type="spellStart"/>
            <w:r w:rsidRPr="00BB7F75">
              <w:rPr>
                <w:rFonts w:eastAsia="Times New Roman" w:cstheme="minorHAnsi"/>
                <w:sz w:val="24"/>
                <w:szCs w:val="24"/>
              </w:rPr>
              <w:t>FoPL</w:t>
            </w:r>
            <w:proofErr w:type="spellEnd"/>
            <w:r w:rsidRPr="00BB7F75">
              <w:rPr>
                <w:rFonts w:eastAsia="Times New Roman" w:cstheme="minorHAnsi"/>
                <w:spacing w:val="-1"/>
                <w:sz w:val="24"/>
                <w:szCs w:val="24"/>
              </w:rPr>
              <w:t xml:space="preserve"> </w:t>
            </w:r>
            <w:r w:rsidRPr="00BB7F75">
              <w:rPr>
                <w:rFonts w:eastAsia="Times New Roman" w:cstheme="minorHAnsi"/>
                <w:sz w:val="24"/>
                <w:szCs w:val="24"/>
              </w:rPr>
              <w:t>Secretariat, using agreed fo</w:t>
            </w:r>
            <w:r w:rsidRPr="00BB7F75">
              <w:rPr>
                <w:rFonts w:eastAsia="Times New Roman" w:cstheme="minorHAnsi"/>
                <w:spacing w:val="1"/>
                <w:sz w:val="24"/>
                <w:szCs w:val="24"/>
              </w:rPr>
              <w:t>r</w:t>
            </w:r>
            <w:r w:rsidR="009A6573" w:rsidRPr="00BB7F75">
              <w:rPr>
                <w:rFonts w:eastAsia="Times New Roman" w:cstheme="minorHAnsi"/>
                <w:sz w:val="24"/>
                <w:szCs w:val="24"/>
              </w:rPr>
              <w:t>m available from HSR website</w:t>
            </w:r>
            <w:r w:rsidR="007569B4" w:rsidRPr="00BB7F75">
              <w:rPr>
                <w:rFonts w:eastAsia="Times New Roman" w:cstheme="minorHAnsi"/>
                <w:spacing w:val="-2"/>
                <w:sz w:val="24"/>
                <w:szCs w:val="24"/>
              </w:rPr>
              <w:t>.</w:t>
            </w:r>
          </w:p>
        </w:tc>
      </w:tr>
      <w:tr w:rsidR="003741EE" w:rsidRPr="00BB7F75" w14:paraId="2158FBCB" w14:textId="77777777" w:rsidTr="003741EE">
        <w:tc>
          <w:tcPr>
            <w:tcW w:w="596" w:type="dxa"/>
          </w:tcPr>
          <w:p w14:paraId="07529C5F" w14:textId="77777777"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2</w:t>
            </w:r>
          </w:p>
        </w:tc>
        <w:tc>
          <w:tcPr>
            <w:tcW w:w="8425" w:type="dxa"/>
          </w:tcPr>
          <w:p w14:paraId="11FFE74C" w14:textId="3A0CF1F8" w:rsidR="003741EE" w:rsidRPr="00BB7F75" w:rsidRDefault="003741EE" w:rsidP="00E5235A">
            <w:pPr>
              <w:pStyle w:val="TableParagraph"/>
              <w:spacing w:after="60" w:line="272" w:lineRule="exact"/>
              <w:rPr>
                <w:rFonts w:eastAsia="Times New Roman" w:cstheme="minorHAnsi"/>
                <w:sz w:val="24"/>
                <w:szCs w:val="24"/>
              </w:rPr>
            </w:pPr>
            <w:r w:rsidRPr="00BB7F75">
              <w:rPr>
                <w:rFonts w:eastAsia="Times New Roman" w:cstheme="minorHAnsi"/>
                <w:sz w:val="24"/>
                <w:szCs w:val="24"/>
              </w:rPr>
              <w:t>Secretariat conduct</w:t>
            </w:r>
            <w:r w:rsidR="000F50B6" w:rsidRPr="00BB7F75">
              <w:rPr>
                <w:rFonts w:eastAsia="Times New Roman" w:cstheme="minorHAnsi"/>
                <w:sz w:val="24"/>
                <w:szCs w:val="24"/>
              </w:rPr>
              <w:t>s</w:t>
            </w:r>
            <w:r w:rsidRPr="00BB7F75">
              <w:rPr>
                <w:rFonts w:eastAsia="Times New Roman" w:cstheme="minorHAnsi"/>
                <w:sz w:val="24"/>
                <w:szCs w:val="24"/>
              </w:rPr>
              <w:t xml:space="preserve"> application pre-scr</w:t>
            </w:r>
            <w:r w:rsidRPr="00BB7F75">
              <w:rPr>
                <w:rFonts w:eastAsia="Times New Roman" w:cstheme="minorHAnsi"/>
                <w:spacing w:val="-3"/>
                <w:sz w:val="24"/>
                <w:szCs w:val="24"/>
              </w:rPr>
              <w:t>e</w:t>
            </w:r>
            <w:r w:rsidRPr="00BB7F75">
              <w:rPr>
                <w:rFonts w:eastAsia="Times New Roman" w:cstheme="minorHAnsi"/>
                <w:sz w:val="24"/>
                <w:szCs w:val="24"/>
              </w:rPr>
              <w:t>en</w:t>
            </w:r>
            <w:r w:rsidR="00342805" w:rsidRPr="00BB7F75">
              <w:rPr>
                <w:rFonts w:eastAsia="Times New Roman" w:cstheme="minorHAnsi"/>
                <w:spacing w:val="-1"/>
                <w:sz w:val="24"/>
                <w:szCs w:val="24"/>
              </w:rPr>
              <w:t xml:space="preserve"> to confirm </w:t>
            </w:r>
            <w:r w:rsidRPr="00BB7F75">
              <w:rPr>
                <w:rFonts w:eastAsia="Times New Roman" w:cstheme="minorHAnsi"/>
                <w:sz w:val="24"/>
                <w:szCs w:val="24"/>
              </w:rPr>
              <w:t>the</w:t>
            </w:r>
            <w:r w:rsidRPr="00BB7F75">
              <w:rPr>
                <w:rFonts w:eastAsia="Times New Roman" w:cstheme="minorHAnsi"/>
                <w:spacing w:val="-1"/>
                <w:sz w:val="24"/>
                <w:szCs w:val="24"/>
              </w:rPr>
              <w:t xml:space="preserve"> </w:t>
            </w:r>
            <w:r w:rsidRPr="00BB7F75">
              <w:rPr>
                <w:rFonts w:eastAsia="Times New Roman" w:cstheme="minorHAnsi"/>
                <w:sz w:val="24"/>
                <w:szCs w:val="24"/>
              </w:rPr>
              <w:t>fo</w:t>
            </w:r>
            <w:r w:rsidRPr="00BB7F75">
              <w:rPr>
                <w:rFonts w:eastAsia="Times New Roman" w:cstheme="minorHAnsi"/>
                <w:spacing w:val="1"/>
                <w:sz w:val="24"/>
                <w:szCs w:val="24"/>
              </w:rPr>
              <w:t>r</w:t>
            </w:r>
            <w:r w:rsidRPr="00BB7F75">
              <w:rPr>
                <w:rFonts w:eastAsia="Times New Roman" w:cstheme="minorHAnsi"/>
                <w:sz w:val="24"/>
                <w:szCs w:val="24"/>
              </w:rPr>
              <w:t>m</w:t>
            </w:r>
            <w:r w:rsidRPr="00BB7F75">
              <w:rPr>
                <w:rFonts w:eastAsia="Times New Roman" w:cstheme="minorHAnsi"/>
                <w:spacing w:val="-3"/>
                <w:sz w:val="24"/>
                <w:szCs w:val="24"/>
              </w:rPr>
              <w:t xml:space="preserve"> </w:t>
            </w:r>
            <w:r w:rsidR="00342805" w:rsidRPr="00BB7F75">
              <w:rPr>
                <w:rFonts w:eastAsia="Times New Roman" w:cstheme="minorHAnsi"/>
                <w:spacing w:val="-3"/>
                <w:sz w:val="24"/>
                <w:szCs w:val="24"/>
              </w:rPr>
              <w:t xml:space="preserve">is </w:t>
            </w:r>
            <w:r w:rsidRPr="00BB7F75">
              <w:rPr>
                <w:rFonts w:eastAsia="Times New Roman" w:cstheme="minorHAnsi"/>
                <w:sz w:val="24"/>
                <w:szCs w:val="24"/>
              </w:rPr>
              <w:t>correctly</w:t>
            </w:r>
            <w:r w:rsidRPr="00BB7F75">
              <w:rPr>
                <w:rFonts w:eastAsia="Times New Roman" w:cstheme="minorHAnsi"/>
                <w:spacing w:val="-1"/>
                <w:sz w:val="24"/>
                <w:szCs w:val="24"/>
              </w:rPr>
              <w:t xml:space="preserve"> </w:t>
            </w:r>
            <w:r w:rsidRPr="00BB7F75">
              <w:rPr>
                <w:rFonts w:eastAsia="Times New Roman" w:cstheme="minorHAnsi"/>
                <w:sz w:val="24"/>
                <w:szCs w:val="24"/>
              </w:rPr>
              <w:t>co</w:t>
            </w:r>
            <w:r w:rsidRPr="00BB7F75">
              <w:rPr>
                <w:rFonts w:eastAsia="Times New Roman" w:cstheme="minorHAnsi"/>
                <w:spacing w:val="-2"/>
                <w:sz w:val="24"/>
                <w:szCs w:val="24"/>
              </w:rPr>
              <w:t>m</w:t>
            </w:r>
            <w:r w:rsidRPr="00BB7F75">
              <w:rPr>
                <w:rFonts w:eastAsia="Times New Roman" w:cstheme="minorHAnsi"/>
                <w:sz w:val="24"/>
                <w:szCs w:val="24"/>
              </w:rPr>
              <w:t>p</w:t>
            </w:r>
            <w:r w:rsidRPr="00BB7F75">
              <w:rPr>
                <w:rFonts w:eastAsia="Times New Roman" w:cstheme="minorHAnsi"/>
                <w:spacing w:val="1"/>
                <w:sz w:val="24"/>
                <w:szCs w:val="24"/>
              </w:rPr>
              <w:t>l</w:t>
            </w:r>
            <w:r w:rsidRPr="00BB7F75">
              <w:rPr>
                <w:rFonts w:eastAsia="Times New Roman" w:cstheme="minorHAnsi"/>
                <w:sz w:val="24"/>
                <w:szCs w:val="24"/>
              </w:rPr>
              <w:t>eted</w:t>
            </w:r>
            <w:r w:rsidRPr="00BB7F75">
              <w:rPr>
                <w:rFonts w:eastAsia="Times New Roman" w:cstheme="minorHAnsi"/>
                <w:spacing w:val="-1"/>
                <w:sz w:val="24"/>
                <w:szCs w:val="24"/>
              </w:rPr>
              <w:t xml:space="preserve"> </w:t>
            </w:r>
            <w:r w:rsidRPr="00BB7F75">
              <w:rPr>
                <w:rFonts w:eastAsia="Times New Roman" w:cstheme="minorHAnsi"/>
                <w:sz w:val="24"/>
                <w:szCs w:val="24"/>
              </w:rPr>
              <w:t>and</w:t>
            </w:r>
            <w:r w:rsidR="00342805" w:rsidRPr="00BB7F75">
              <w:rPr>
                <w:rFonts w:eastAsia="Times New Roman" w:cstheme="minorHAnsi"/>
                <w:sz w:val="24"/>
                <w:szCs w:val="24"/>
              </w:rPr>
              <w:t xml:space="preserve"> </w:t>
            </w:r>
            <w:r w:rsidRPr="00BB7F75">
              <w:rPr>
                <w:rFonts w:eastAsia="Times New Roman" w:cstheme="minorHAnsi"/>
                <w:sz w:val="24"/>
                <w:szCs w:val="24"/>
              </w:rPr>
              <w:t>supporting docu</w:t>
            </w:r>
            <w:r w:rsidRPr="00BB7F75">
              <w:rPr>
                <w:rFonts w:eastAsia="Times New Roman" w:cstheme="minorHAnsi"/>
                <w:spacing w:val="-2"/>
                <w:sz w:val="24"/>
                <w:szCs w:val="24"/>
              </w:rPr>
              <w:t>m</w:t>
            </w:r>
            <w:r w:rsidRPr="00BB7F75">
              <w:rPr>
                <w:rFonts w:eastAsia="Times New Roman" w:cstheme="minorHAnsi"/>
                <w:sz w:val="24"/>
                <w:szCs w:val="24"/>
              </w:rPr>
              <w:t xml:space="preserve">ents </w:t>
            </w:r>
            <w:r w:rsidR="00E5235A" w:rsidRPr="00BB7F75">
              <w:rPr>
                <w:rFonts w:eastAsia="Times New Roman" w:cstheme="minorHAnsi"/>
                <w:sz w:val="24"/>
                <w:szCs w:val="24"/>
              </w:rPr>
              <w:t xml:space="preserve">have been </w:t>
            </w:r>
            <w:r w:rsidRPr="00BB7F75">
              <w:rPr>
                <w:rFonts w:eastAsia="Times New Roman" w:cstheme="minorHAnsi"/>
                <w:sz w:val="24"/>
                <w:szCs w:val="24"/>
              </w:rPr>
              <w:t>provided.</w:t>
            </w:r>
          </w:p>
        </w:tc>
      </w:tr>
      <w:tr w:rsidR="003741EE" w:rsidRPr="00BB7F75" w14:paraId="5AD21188" w14:textId="77777777" w:rsidTr="003741EE">
        <w:tc>
          <w:tcPr>
            <w:tcW w:w="596" w:type="dxa"/>
          </w:tcPr>
          <w:p w14:paraId="6DC06286" w14:textId="77777777"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3</w:t>
            </w:r>
          </w:p>
        </w:tc>
        <w:tc>
          <w:tcPr>
            <w:tcW w:w="8425" w:type="dxa"/>
          </w:tcPr>
          <w:p w14:paraId="0890AF56" w14:textId="77777777" w:rsidR="003741EE" w:rsidRPr="00BB7F75" w:rsidRDefault="003741EE" w:rsidP="005B766E">
            <w:pPr>
              <w:pStyle w:val="TableParagraph"/>
              <w:spacing w:line="272" w:lineRule="exact"/>
              <w:rPr>
                <w:rFonts w:eastAsia="Times New Roman" w:cstheme="minorHAnsi"/>
                <w:sz w:val="24"/>
                <w:szCs w:val="24"/>
              </w:rPr>
            </w:pPr>
            <w:r w:rsidRPr="00BB7F75">
              <w:rPr>
                <w:rFonts w:eastAsia="Times New Roman" w:cstheme="minorHAnsi"/>
                <w:sz w:val="24"/>
                <w:szCs w:val="24"/>
              </w:rPr>
              <w:t>Receipt of sub</w:t>
            </w:r>
            <w:r w:rsidRPr="00BB7F75">
              <w:rPr>
                <w:rFonts w:eastAsia="Times New Roman" w:cstheme="minorHAnsi"/>
                <w:spacing w:val="-2"/>
                <w:sz w:val="24"/>
                <w:szCs w:val="24"/>
              </w:rPr>
              <w:t>m</w:t>
            </w:r>
            <w:r w:rsidRPr="00BB7F75">
              <w:rPr>
                <w:rFonts w:eastAsia="Times New Roman" w:cstheme="minorHAnsi"/>
                <w:sz w:val="24"/>
                <w:szCs w:val="24"/>
              </w:rPr>
              <w:t>ission acknowledged in</w:t>
            </w:r>
            <w:r w:rsidRPr="00BB7F75">
              <w:rPr>
                <w:rFonts w:eastAsia="Times New Roman" w:cstheme="minorHAnsi"/>
                <w:spacing w:val="-2"/>
                <w:sz w:val="24"/>
                <w:szCs w:val="24"/>
              </w:rPr>
              <w:t xml:space="preserve"> </w:t>
            </w:r>
            <w:r w:rsidRPr="00BB7F75">
              <w:rPr>
                <w:rFonts w:eastAsia="Times New Roman" w:cstheme="minorHAnsi"/>
                <w:sz w:val="24"/>
                <w:szCs w:val="24"/>
              </w:rPr>
              <w:t>writing</w:t>
            </w:r>
            <w:r w:rsidRPr="00BB7F75">
              <w:rPr>
                <w:rFonts w:eastAsia="Times New Roman" w:cstheme="minorHAnsi"/>
                <w:spacing w:val="-1"/>
                <w:sz w:val="24"/>
                <w:szCs w:val="24"/>
              </w:rPr>
              <w:t xml:space="preserve"> </w:t>
            </w:r>
            <w:r w:rsidRPr="00BB7F75">
              <w:rPr>
                <w:rFonts w:eastAsia="Times New Roman" w:cstheme="minorHAnsi"/>
                <w:sz w:val="24"/>
                <w:szCs w:val="24"/>
              </w:rPr>
              <w:t>by</w:t>
            </w:r>
            <w:r w:rsidRPr="00BB7F75">
              <w:rPr>
                <w:rFonts w:eastAsia="Times New Roman" w:cstheme="minorHAnsi"/>
                <w:spacing w:val="-1"/>
                <w:sz w:val="24"/>
                <w:szCs w:val="24"/>
              </w:rPr>
              <w:t xml:space="preserve"> </w:t>
            </w:r>
            <w:proofErr w:type="spellStart"/>
            <w:r w:rsidRPr="00BB7F75">
              <w:rPr>
                <w:rFonts w:eastAsia="Times New Roman" w:cstheme="minorHAnsi"/>
                <w:sz w:val="24"/>
                <w:szCs w:val="24"/>
              </w:rPr>
              <w:t>FoPL</w:t>
            </w:r>
            <w:proofErr w:type="spellEnd"/>
            <w:r w:rsidRPr="00BB7F75">
              <w:rPr>
                <w:rFonts w:eastAsia="Times New Roman" w:cstheme="minorHAnsi"/>
                <w:spacing w:val="-1"/>
                <w:sz w:val="24"/>
                <w:szCs w:val="24"/>
              </w:rPr>
              <w:t xml:space="preserve"> </w:t>
            </w:r>
            <w:r w:rsidRPr="00BB7F75">
              <w:rPr>
                <w:rFonts w:eastAsia="Times New Roman" w:cstheme="minorHAnsi"/>
                <w:sz w:val="24"/>
                <w:szCs w:val="24"/>
              </w:rPr>
              <w:t>S</w:t>
            </w:r>
            <w:r w:rsidRPr="00BB7F75">
              <w:rPr>
                <w:rFonts w:eastAsia="Times New Roman" w:cstheme="minorHAnsi"/>
                <w:spacing w:val="1"/>
                <w:sz w:val="24"/>
                <w:szCs w:val="24"/>
              </w:rPr>
              <w:t>e</w:t>
            </w:r>
            <w:r w:rsidRPr="00BB7F75">
              <w:rPr>
                <w:rFonts w:eastAsia="Times New Roman" w:cstheme="minorHAnsi"/>
                <w:sz w:val="24"/>
                <w:szCs w:val="24"/>
              </w:rPr>
              <w:t>cretariat</w:t>
            </w:r>
            <w:r w:rsidRPr="00BB7F75">
              <w:rPr>
                <w:rFonts w:eastAsia="Times New Roman" w:cstheme="minorHAnsi"/>
                <w:spacing w:val="-1"/>
                <w:sz w:val="24"/>
                <w:szCs w:val="24"/>
              </w:rPr>
              <w:t xml:space="preserve"> </w:t>
            </w:r>
            <w:r w:rsidRPr="00BB7F75">
              <w:rPr>
                <w:rFonts w:eastAsia="Times New Roman" w:cstheme="minorHAnsi"/>
                <w:sz w:val="24"/>
                <w:szCs w:val="24"/>
              </w:rPr>
              <w:t>within</w:t>
            </w:r>
            <w:r w:rsidRPr="00BB7F75">
              <w:rPr>
                <w:rFonts w:eastAsia="Times New Roman" w:cstheme="minorHAnsi"/>
                <w:spacing w:val="-1"/>
                <w:sz w:val="24"/>
                <w:szCs w:val="24"/>
              </w:rPr>
              <w:t xml:space="preserve"> </w:t>
            </w:r>
            <w:r w:rsidRPr="00BB7F75">
              <w:rPr>
                <w:rFonts w:eastAsia="Times New Roman" w:cstheme="minorHAnsi"/>
                <w:sz w:val="24"/>
                <w:szCs w:val="24"/>
              </w:rPr>
              <w:t>10</w:t>
            </w:r>
          </w:p>
          <w:p w14:paraId="31A32513" w14:textId="12BB6DC5" w:rsidR="003741EE" w:rsidRPr="00BB7F75" w:rsidRDefault="003741EE" w:rsidP="00092883">
            <w:pPr>
              <w:pStyle w:val="TableParagraph"/>
              <w:spacing w:after="60"/>
              <w:rPr>
                <w:rFonts w:eastAsia="Times New Roman" w:cstheme="minorHAnsi"/>
                <w:sz w:val="24"/>
                <w:szCs w:val="24"/>
              </w:rPr>
            </w:pPr>
            <w:r w:rsidRPr="00BB7F75">
              <w:rPr>
                <w:rFonts w:eastAsia="Times New Roman" w:cstheme="minorHAnsi"/>
                <w:sz w:val="24"/>
                <w:szCs w:val="24"/>
              </w:rPr>
              <w:t>working days (form</w:t>
            </w:r>
            <w:r w:rsidRPr="00BB7F75">
              <w:rPr>
                <w:rFonts w:eastAsia="Times New Roman" w:cstheme="minorHAnsi"/>
                <w:spacing w:val="-2"/>
                <w:sz w:val="24"/>
                <w:szCs w:val="24"/>
              </w:rPr>
              <w:t xml:space="preserve"> </w:t>
            </w:r>
            <w:r w:rsidRPr="00BB7F75">
              <w:rPr>
                <w:rFonts w:eastAsia="Times New Roman" w:cstheme="minorHAnsi"/>
                <w:sz w:val="24"/>
                <w:szCs w:val="24"/>
              </w:rPr>
              <w:t>letter).</w:t>
            </w:r>
          </w:p>
        </w:tc>
      </w:tr>
      <w:tr w:rsidR="003741EE" w:rsidRPr="00BB7F75" w14:paraId="045E3D0B" w14:textId="77777777" w:rsidTr="003741EE">
        <w:tc>
          <w:tcPr>
            <w:tcW w:w="596" w:type="dxa"/>
          </w:tcPr>
          <w:p w14:paraId="47F7811F" w14:textId="77777777"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4</w:t>
            </w:r>
          </w:p>
        </w:tc>
        <w:tc>
          <w:tcPr>
            <w:tcW w:w="8425" w:type="dxa"/>
          </w:tcPr>
          <w:p w14:paraId="7D215F9E" w14:textId="1FD07F81" w:rsidR="003741EE" w:rsidRPr="00BB7F75" w:rsidRDefault="003741EE" w:rsidP="00092883">
            <w:pPr>
              <w:pStyle w:val="TableParagraph"/>
              <w:spacing w:after="60" w:line="276" w:lineRule="exact"/>
              <w:ind w:right="53"/>
              <w:rPr>
                <w:rFonts w:eastAsia="Times New Roman" w:cstheme="minorHAnsi"/>
                <w:sz w:val="24"/>
                <w:szCs w:val="24"/>
              </w:rPr>
            </w:pPr>
            <w:r w:rsidRPr="00BB7F75">
              <w:rPr>
                <w:rFonts w:eastAsia="Times New Roman" w:cstheme="minorHAnsi"/>
                <w:sz w:val="24"/>
                <w:szCs w:val="24"/>
              </w:rPr>
              <w:t>Web based register of sub</w:t>
            </w:r>
            <w:r w:rsidRPr="00BB7F75">
              <w:rPr>
                <w:rFonts w:eastAsia="Times New Roman" w:cstheme="minorHAnsi"/>
                <w:spacing w:val="-2"/>
                <w:sz w:val="24"/>
                <w:szCs w:val="24"/>
              </w:rPr>
              <w:t>m</w:t>
            </w:r>
            <w:r w:rsidRPr="00BB7F75">
              <w:rPr>
                <w:rFonts w:eastAsia="Times New Roman" w:cstheme="minorHAnsi"/>
                <w:sz w:val="24"/>
                <w:szCs w:val="24"/>
              </w:rPr>
              <w:t>issions updat</w:t>
            </w:r>
            <w:r w:rsidRPr="00BB7F75">
              <w:rPr>
                <w:rFonts w:eastAsia="Times New Roman" w:cstheme="minorHAnsi"/>
                <w:spacing w:val="-1"/>
                <w:sz w:val="24"/>
                <w:szCs w:val="24"/>
              </w:rPr>
              <w:t>e</w:t>
            </w:r>
            <w:r w:rsidRPr="00BB7F75">
              <w:rPr>
                <w:rFonts w:eastAsia="Times New Roman" w:cstheme="minorHAnsi"/>
                <w:sz w:val="24"/>
                <w:szCs w:val="24"/>
              </w:rPr>
              <w:t xml:space="preserve">d with </w:t>
            </w:r>
            <w:r w:rsidR="00D6527B" w:rsidRPr="00BB7F75">
              <w:rPr>
                <w:rFonts w:eastAsia="Times New Roman" w:cstheme="minorHAnsi"/>
                <w:sz w:val="24"/>
                <w:szCs w:val="24"/>
              </w:rPr>
              <w:t>a summary</w:t>
            </w:r>
            <w:r w:rsidRPr="00BB7F75">
              <w:rPr>
                <w:rFonts w:eastAsia="Times New Roman" w:cstheme="minorHAnsi"/>
                <w:sz w:val="24"/>
                <w:szCs w:val="24"/>
              </w:rPr>
              <w:t xml:space="preserve"> of</w:t>
            </w:r>
            <w:r w:rsidRPr="00BB7F75">
              <w:rPr>
                <w:rFonts w:eastAsia="Times New Roman" w:cstheme="minorHAnsi"/>
                <w:spacing w:val="-1"/>
                <w:sz w:val="24"/>
                <w:szCs w:val="24"/>
              </w:rPr>
              <w:t xml:space="preserve"> </w:t>
            </w:r>
            <w:r w:rsidRPr="00BB7F75">
              <w:rPr>
                <w:rFonts w:eastAsia="Times New Roman" w:cstheme="minorHAnsi"/>
                <w:sz w:val="24"/>
                <w:szCs w:val="24"/>
              </w:rPr>
              <w:t>the ap</w:t>
            </w:r>
            <w:r w:rsidRPr="00BB7F75">
              <w:rPr>
                <w:rFonts w:eastAsia="Times New Roman" w:cstheme="minorHAnsi"/>
                <w:spacing w:val="-2"/>
                <w:sz w:val="24"/>
                <w:szCs w:val="24"/>
              </w:rPr>
              <w:t>p</w:t>
            </w:r>
            <w:r w:rsidRPr="00BB7F75">
              <w:rPr>
                <w:rFonts w:eastAsia="Times New Roman" w:cstheme="minorHAnsi"/>
                <w:sz w:val="24"/>
                <w:szCs w:val="24"/>
              </w:rPr>
              <w:t>lic</w:t>
            </w:r>
            <w:r w:rsidRPr="00BB7F75">
              <w:rPr>
                <w:rFonts w:eastAsia="Times New Roman" w:cstheme="minorHAnsi"/>
                <w:spacing w:val="-1"/>
                <w:sz w:val="24"/>
                <w:szCs w:val="24"/>
              </w:rPr>
              <w:t>a</w:t>
            </w:r>
            <w:r w:rsidRPr="00BB7F75">
              <w:rPr>
                <w:rFonts w:eastAsia="Times New Roman" w:cstheme="minorHAnsi"/>
                <w:sz w:val="24"/>
                <w:szCs w:val="24"/>
              </w:rPr>
              <w:t>tion (det</w:t>
            </w:r>
            <w:r w:rsidRPr="00BB7F75">
              <w:rPr>
                <w:rFonts w:eastAsia="Times New Roman" w:cstheme="minorHAnsi"/>
                <w:spacing w:val="-1"/>
                <w:sz w:val="24"/>
                <w:szCs w:val="24"/>
              </w:rPr>
              <w:t>a</w:t>
            </w:r>
            <w:r w:rsidRPr="00BB7F75">
              <w:rPr>
                <w:rFonts w:eastAsia="Times New Roman" w:cstheme="minorHAnsi"/>
                <w:sz w:val="24"/>
                <w:szCs w:val="24"/>
              </w:rPr>
              <w:t xml:space="preserve">ils </w:t>
            </w:r>
            <w:r w:rsidRPr="00BB7F75">
              <w:rPr>
                <w:rFonts w:eastAsia="Times New Roman" w:cstheme="minorHAnsi"/>
                <w:spacing w:val="-1"/>
                <w:sz w:val="24"/>
                <w:szCs w:val="24"/>
              </w:rPr>
              <w:t>f</w:t>
            </w:r>
            <w:r w:rsidRPr="00BB7F75">
              <w:rPr>
                <w:rFonts w:eastAsia="Times New Roman" w:cstheme="minorHAnsi"/>
                <w:sz w:val="24"/>
                <w:szCs w:val="24"/>
              </w:rPr>
              <w:t>r</w:t>
            </w:r>
            <w:r w:rsidRPr="00BB7F75">
              <w:rPr>
                <w:rFonts w:eastAsia="Times New Roman" w:cstheme="minorHAnsi"/>
                <w:spacing w:val="-2"/>
                <w:sz w:val="24"/>
                <w:szCs w:val="24"/>
              </w:rPr>
              <w:t>o</w:t>
            </w:r>
            <w:r w:rsidRPr="00BB7F75">
              <w:rPr>
                <w:rFonts w:eastAsia="Times New Roman" w:cstheme="minorHAnsi"/>
                <w:sz w:val="24"/>
                <w:szCs w:val="24"/>
              </w:rPr>
              <w:t>m</w:t>
            </w:r>
            <w:r w:rsidRPr="00BB7F75">
              <w:rPr>
                <w:rFonts w:eastAsia="Times New Roman" w:cstheme="minorHAnsi"/>
                <w:spacing w:val="-1"/>
                <w:sz w:val="24"/>
                <w:szCs w:val="24"/>
              </w:rPr>
              <w:t xml:space="preserve"> </w:t>
            </w:r>
            <w:r w:rsidRPr="00BB7F75">
              <w:rPr>
                <w:rFonts w:eastAsia="Times New Roman" w:cstheme="minorHAnsi"/>
                <w:sz w:val="24"/>
                <w:szCs w:val="24"/>
              </w:rPr>
              <w:t>applicati</w:t>
            </w:r>
            <w:r w:rsidRPr="00BB7F75">
              <w:rPr>
                <w:rFonts w:eastAsia="Times New Roman" w:cstheme="minorHAnsi"/>
                <w:spacing w:val="-2"/>
                <w:sz w:val="24"/>
                <w:szCs w:val="24"/>
              </w:rPr>
              <w:t>o</w:t>
            </w:r>
            <w:r w:rsidRPr="00BB7F75">
              <w:rPr>
                <w:rFonts w:eastAsia="Times New Roman" w:cstheme="minorHAnsi"/>
                <w:sz w:val="24"/>
                <w:szCs w:val="24"/>
              </w:rPr>
              <w:t xml:space="preserve">n </w:t>
            </w:r>
            <w:r w:rsidRPr="00BB7F75">
              <w:rPr>
                <w:rFonts w:eastAsia="Times New Roman" w:cstheme="minorHAnsi"/>
                <w:spacing w:val="-1"/>
                <w:sz w:val="24"/>
                <w:szCs w:val="24"/>
              </w:rPr>
              <w:t>f</w:t>
            </w:r>
            <w:r w:rsidRPr="00BB7F75">
              <w:rPr>
                <w:rFonts w:eastAsia="Times New Roman" w:cstheme="minorHAnsi"/>
                <w:sz w:val="24"/>
                <w:szCs w:val="24"/>
              </w:rPr>
              <w:t>or</w:t>
            </w:r>
            <w:r w:rsidRPr="00BB7F75">
              <w:rPr>
                <w:rFonts w:eastAsia="Times New Roman" w:cstheme="minorHAnsi"/>
                <w:spacing w:val="-2"/>
                <w:sz w:val="24"/>
                <w:szCs w:val="24"/>
              </w:rPr>
              <w:t>m</w:t>
            </w:r>
            <w:r w:rsidRPr="00BB7F75">
              <w:rPr>
                <w:rFonts w:eastAsia="Times New Roman" w:cstheme="minorHAnsi"/>
                <w:sz w:val="24"/>
                <w:szCs w:val="24"/>
              </w:rPr>
              <w:t>).</w:t>
            </w:r>
            <w:r w:rsidR="009A6573" w:rsidRPr="00BB7F75">
              <w:rPr>
                <w:rFonts w:eastAsia="Times New Roman" w:cstheme="minorHAnsi"/>
                <w:sz w:val="24"/>
                <w:szCs w:val="24"/>
              </w:rPr>
              <w:t xml:space="preserve"> </w:t>
            </w:r>
          </w:p>
        </w:tc>
      </w:tr>
      <w:tr w:rsidR="003741EE" w:rsidRPr="00BB7F75" w14:paraId="2FDC456A" w14:textId="77777777" w:rsidTr="003741EE">
        <w:tc>
          <w:tcPr>
            <w:tcW w:w="596" w:type="dxa"/>
          </w:tcPr>
          <w:p w14:paraId="2E58803A" w14:textId="77777777"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5</w:t>
            </w:r>
          </w:p>
        </w:tc>
        <w:tc>
          <w:tcPr>
            <w:tcW w:w="8425" w:type="dxa"/>
          </w:tcPr>
          <w:p w14:paraId="5AACEA28" w14:textId="17AAFEA7" w:rsidR="003741EE" w:rsidRPr="00BB7F75" w:rsidRDefault="003741EE" w:rsidP="00D6527B">
            <w:pPr>
              <w:pStyle w:val="TableParagraph"/>
              <w:spacing w:line="272" w:lineRule="exact"/>
              <w:rPr>
                <w:rFonts w:eastAsia="Times New Roman" w:cstheme="minorHAnsi"/>
                <w:sz w:val="24"/>
                <w:szCs w:val="24"/>
              </w:rPr>
            </w:pPr>
            <w:r w:rsidRPr="00BB7F75">
              <w:rPr>
                <w:rFonts w:eastAsia="Times New Roman" w:cstheme="minorHAnsi"/>
                <w:sz w:val="24"/>
                <w:szCs w:val="24"/>
              </w:rPr>
              <w:t>Sub</w:t>
            </w:r>
            <w:r w:rsidRPr="00BB7F75">
              <w:rPr>
                <w:rFonts w:eastAsia="Times New Roman" w:cstheme="minorHAnsi"/>
                <w:spacing w:val="-2"/>
                <w:sz w:val="24"/>
                <w:szCs w:val="24"/>
              </w:rPr>
              <w:t>m</w:t>
            </w:r>
            <w:r w:rsidRPr="00BB7F75">
              <w:rPr>
                <w:rFonts w:eastAsia="Times New Roman" w:cstheme="minorHAnsi"/>
                <w:sz w:val="24"/>
                <w:szCs w:val="24"/>
              </w:rPr>
              <w:t>issions</w:t>
            </w:r>
            <w:r w:rsidRPr="00BB7F75">
              <w:rPr>
                <w:rFonts w:eastAsia="Times New Roman" w:cstheme="minorHAnsi"/>
                <w:spacing w:val="-2"/>
                <w:sz w:val="24"/>
                <w:szCs w:val="24"/>
              </w:rPr>
              <w:t xml:space="preserve"> </w:t>
            </w:r>
            <w:r w:rsidRPr="00BB7F75">
              <w:rPr>
                <w:rFonts w:eastAsia="Times New Roman" w:cstheme="minorHAnsi"/>
                <w:sz w:val="24"/>
                <w:szCs w:val="24"/>
              </w:rPr>
              <w:t>co</w:t>
            </w:r>
            <w:r w:rsidRPr="00BB7F75">
              <w:rPr>
                <w:rFonts w:eastAsia="Times New Roman" w:cstheme="minorHAnsi"/>
                <w:spacing w:val="-2"/>
                <w:sz w:val="24"/>
                <w:szCs w:val="24"/>
              </w:rPr>
              <w:t>n</w:t>
            </w:r>
            <w:r w:rsidRPr="00BB7F75">
              <w:rPr>
                <w:rFonts w:eastAsia="Times New Roman" w:cstheme="minorHAnsi"/>
                <w:spacing w:val="-1"/>
                <w:sz w:val="24"/>
                <w:szCs w:val="24"/>
              </w:rPr>
              <w:t>s</w:t>
            </w:r>
            <w:r w:rsidRPr="00BB7F75">
              <w:rPr>
                <w:rFonts w:eastAsia="Times New Roman" w:cstheme="minorHAnsi"/>
                <w:sz w:val="24"/>
                <w:szCs w:val="24"/>
              </w:rPr>
              <w:t>idered by t</w:t>
            </w:r>
            <w:r w:rsidRPr="00BB7F75">
              <w:rPr>
                <w:rFonts w:eastAsia="Times New Roman" w:cstheme="minorHAnsi"/>
                <w:spacing w:val="-2"/>
                <w:sz w:val="24"/>
                <w:szCs w:val="24"/>
              </w:rPr>
              <w:t>h</w:t>
            </w:r>
            <w:r w:rsidRPr="00BB7F75">
              <w:rPr>
                <w:rFonts w:eastAsia="Times New Roman" w:cstheme="minorHAnsi"/>
                <w:sz w:val="24"/>
                <w:szCs w:val="24"/>
              </w:rPr>
              <w:t>e Health St</w:t>
            </w:r>
            <w:r w:rsidRPr="00BB7F75">
              <w:rPr>
                <w:rFonts w:eastAsia="Times New Roman" w:cstheme="minorHAnsi"/>
                <w:spacing w:val="-1"/>
                <w:sz w:val="24"/>
                <w:szCs w:val="24"/>
              </w:rPr>
              <w:t>a</w:t>
            </w:r>
            <w:r w:rsidRPr="00BB7F75">
              <w:rPr>
                <w:rFonts w:eastAsia="Times New Roman" w:cstheme="minorHAnsi"/>
                <w:sz w:val="24"/>
                <w:szCs w:val="24"/>
              </w:rPr>
              <w:t>r Rating A</w:t>
            </w:r>
            <w:r w:rsidRPr="00BB7F75">
              <w:rPr>
                <w:rFonts w:eastAsia="Times New Roman" w:cstheme="minorHAnsi"/>
                <w:spacing w:val="-2"/>
                <w:sz w:val="24"/>
                <w:szCs w:val="24"/>
              </w:rPr>
              <w:t>d</w:t>
            </w:r>
            <w:r w:rsidRPr="00BB7F75">
              <w:rPr>
                <w:rFonts w:eastAsia="Times New Roman" w:cstheme="minorHAnsi"/>
                <w:sz w:val="24"/>
                <w:szCs w:val="24"/>
              </w:rPr>
              <w:t>visory Com</w:t>
            </w:r>
            <w:r w:rsidRPr="00BB7F75">
              <w:rPr>
                <w:rFonts w:eastAsia="Times New Roman" w:cstheme="minorHAnsi"/>
                <w:spacing w:val="-2"/>
                <w:sz w:val="24"/>
                <w:szCs w:val="24"/>
              </w:rPr>
              <w:t>m</w:t>
            </w:r>
            <w:r w:rsidRPr="00BB7F75">
              <w:rPr>
                <w:rFonts w:eastAsia="Times New Roman" w:cstheme="minorHAnsi"/>
                <w:sz w:val="24"/>
                <w:szCs w:val="24"/>
              </w:rPr>
              <w:t>ittee</w:t>
            </w:r>
            <w:r w:rsidR="00D6527B" w:rsidRPr="00BB7F75">
              <w:rPr>
                <w:rFonts w:eastAsia="Times New Roman" w:cstheme="minorHAnsi"/>
                <w:sz w:val="24"/>
                <w:szCs w:val="24"/>
              </w:rPr>
              <w:t xml:space="preserve"> </w:t>
            </w:r>
            <w:r w:rsidRPr="00BB7F75">
              <w:rPr>
                <w:rFonts w:eastAsia="Times New Roman" w:cstheme="minorHAnsi"/>
                <w:spacing w:val="-1"/>
                <w:sz w:val="24"/>
                <w:szCs w:val="24"/>
              </w:rPr>
              <w:t>(HSRAC</w:t>
            </w:r>
            <w:r w:rsidRPr="00BB7F75">
              <w:rPr>
                <w:rFonts w:eastAsia="Times New Roman" w:cstheme="minorHAnsi"/>
                <w:sz w:val="24"/>
                <w:szCs w:val="24"/>
              </w:rPr>
              <w:t>)</w:t>
            </w:r>
            <w:r w:rsidRPr="00BB7F75">
              <w:rPr>
                <w:rFonts w:eastAsia="Times New Roman" w:cstheme="minorHAnsi"/>
                <w:spacing w:val="-1"/>
                <w:sz w:val="24"/>
                <w:szCs w:val="24"/>
              </w:rPr>
              <w:t xml:space="preserve"> </w:t>
            </w:r>
            <w:r w:rsidRPr="00BB7F75">
              <w:rPr>
                <w:rFonts w:eastAsia="Times New Roman" w:cstheme="minorHAnsi"/>
                <w:sz w:val="24"/>
                <w:szCs w:val="24"/>
              </w:rPr>
              <w:t>either</w:t>
            </w:r>
            <w:r w:rsidRPr="00BB7F75">
              <w:rPr>
                <w:rFonts w:eastAsia="Times New Roman" w:cstheme="minorHAnsi"/>
                <w:spacing w:val="-1"/>
                <w:sz w:val="24"/>
                <w:szCs w:val="24"/>
              </w:rPr>
              <w:t xml:space="preserve"> a</w:t>
            </w:r>
            <w:r w:rsidRPr="00BB7F75">
              <w:rPr>
                <w:rFonts w:eastAsia="Times New Roman" w:cstheme="minorHAnsi"/>
                <w:sz w:val="24"/>
                <w:szCs w:val="24"/>
              </w:rPr>
              <w:t xml:space="preserve">t </w:t>
            </w:r>
            <w:r w:rsidRPr="00BB7F75">
              <w:rPr>
                <w:rFonts w:eastAsia="Times New Roman" w:cstheme="minorHAnsi"/>
                <w:spacing w:val="-1"/>
                <w:sz w:val="24"/>
                <w:szCs w:val="24"/>
              </w:rPr>
              <w:t>it</w:t>
            </w:r>
            <w:r w:rsidRPr="00BB7F75">
              <w:rPr>
                <w:rFonts w:eastAsia="Times New Roman" w:cstheme="minorHAnsi"/>
                <w:sz w:val="24"/>
                <w:szCs w:val="24"/>
              </w:rPr>
              <w:t xml:space="preserve">s </w:t>
            </w:r>
            <w:r w:rsidRPr="00BB7F75">
              <w:rPr>
                <w:rFonts w:eastAsia="Times New Roman" w:cstheme="minorHAnsi"/>
                <w:spacing w:val="-1"/>
                <w:sz w:val="24"/>
                <w:szCs w:val="24"/>
              </w:rPr>
              <w:t>nex</w:t>
            </w:r>
            <w:r w:rsidRPr="00BB7F75">
              <w:rPr>
                <w:rFonts w:eastAsia="Times New Roman" w:cstheme="minorHAnsi"/>
                <w:sz w:val="24"/>
                <w:szCs w:val="24"/>
              </w:rPr>
              <w:t xml:space="preserve">t </w:t>
            </w:r>
            <w:r w:rsidRPr="00BB7F75">
              <w:rPr>
                <w:rFonts w:eastAsia="Times New Roman" w:cstheme="minorHAnsi"/>
                <w:spacing w:val="-1"/>
                <w:sz w:val="24"/>
                <w:szCs w:val="24"/>
              </w:rPr>
              <w:t>schedule</w:t>
            </w:r>
            <w:r w:rsidRPr="00BB7F75">
              <w:rPr>
                <w:rFonts w:eastAsia="Times New Roman" w:cstheme="minorHAnsi"/>
                <w:sz w:val="24"/>
                <w:szCs w:val="24"/>
              </w:rPr>
              <w:t xml:space="preserve">d </w:t>
            </w:r>
            <w:r w:rsidRPr="00BB7F75">
              <w:rPr>
                <w:rFonts w:eastAsia="Times New Roman" w:cstheme="minorHAnsi"/>
                <w:spacing w:val="-2"/>
                <w:sz w:val="24"/>
                <w:szCs w:val="24"/>
              </w:rPr>
              <w:t>m</w:t>
            </w:r>
            <w:r w:rsidRPr="00BB7F75">
              <w:rPr>
                <w:rFonts w:eastAsia="Times New Roman" w:cstheme="minorHAnsi"/>
                <w:spacing w:val="-1"/>
                <w:sz w:val="24"/>
                <w:szCs w:val="24"/>
              </w:rPr>
              <w:t>eetin</w:t>
            </w:r>
            <w:r w:rsidRPr="00BB7F75">
              <w:rPr>
                <w:rFonts w:eastAsia="Times New Roman" w:cstheme="minorHAnsi"/>
                <w:sz w:val="24"/>
                <w:szCs w:val="24"/>
              </w:rPr>
              <w:t>g or</w:t>
            </w:r>
            <w:r w:rsidRPr="00BB7F75">
              <w:rPr>
                <w:rFonts w:eastAsia="Times New Roman" w:cstheme="minorHAnsi"/>
                <w:spacing w:val="-1"/>
                <w:sz w:val="24"/>
                <w:szCs w:val="24"/>
              </w:rPr>
              <w:t xml:space="preserve"> </w:t>
            </w:r>
            <w:r w:rsidRPr="00BB7F75">
              <w:rPr>
                <w:rFonts w:eastAsia="Times New Roman" w:cstheme="minorHAnsi"/>
                <w:sz w:val="24"/>
                <w:szCs w:val="24"/>
              </w:rPr>
              <w:t>out-of-session</w:t>
            </w:r>
            <w:r w:rsidRPr="00BB7F75">
              <w:rPr>
                <w:rFonts w:eastAsia="Times New Roman" w:cstheme="minorHAnsi"/>
                <w:spacing w:val="-1"/>
                <w:sz w:val="24"/>
                <w:szCs w:val="24"/>
              </w:rPr>
              <w:t xml:space="preserve"> </w:t>
            </w:r>
            <w:r w:rsidRPr="00BB7F75">
              <w:rPr>
                <w:rFonts w:eastAsia="Times New Roman" w:cstheme="minorHAnsi"/>
                <w:sz w:val="24"/>
                <w:szCs w:val="24"/>
              </w:rPr>
              <w:t>(via e</w:t>
            </w:r>
            <w:r w:rsidRPr="00BB7F75">
              <w:rPr>
                <w:rFonts w:eastAsia="Times New Roman" w:cstheme="minorHAnsi"/>
                <w:spacing w:val="-2"/>
                <w:sz w:val="24"/>
                <w:szCs w:val="24"/>
              </w:rPr>
              <w:t>m</w:t>
            </w:r>
            <w:r w:rsidRPr="00BB7F75">
              <w:rPr>
                <w:rFonts w:eastAsia="Times New Roman" w:cstheme="minorHAnsi"/>
                <w:sz w:val="24"/>
                <w:szCs w:val="24"/>
              </w:rPr>
              <w:t>ail/</w:t>
            </w:r>
            <w:r w:rsidR="00D6527B" w:rsidRPr="00BB7F75">
              <w:rPr>
                <w:rFonts w:eastAsia="Times New Roman" w:cstheme="minorHAnsi"/>
                <w:sz w:val="24"/>
                <w:szCs w:val="24"/>
              </w:rPr>
              <w:t xml:space="preserve">video or </w:t>
            </w:r>
            <w:r w:rsidRPr="00BB7F75">
              <w:rPr>
                <w:rFonts w:eastAsia="Times New Roman" w:cstheme="minorHAnsi"/>
                <w:sz w:val="24"/>
                <w:szCs w:val="24"/>
              </w:rPr>
              <w:t>telec</w:t>
            </w:r>
            <w:r w:rsidRPr="00BB7F75">
              <w:rPr>
                <w:rFonts w:eastAsia="Times New Roman" w:cstheme="minorHAnsi"/>
                <w:spacing w:val="-2"/>
                <w:sz w:val="24"/>
                <w:szCs w:val="24"/>
              </w:rPr>
              <w:t>o</w:t>
            </w:r>
            <w:r w:rsidRPr="00BB7F75">
              <w:rPr>
                <w:rFonts w:eastAsia="Times New Roman" w:cstheme="minorHAnsi"/>
                <w:sz w:val="24"/>
                <w:szCs w:val="24"/>
              </w:rPr>
              <w:t>n</w:t>
            </w:r>
            <w:r w:rsidRPr="00BB7F75">
              <w:rPr>
                <w:rFonts w:eastAsia="Times New Roman" w:cstheme="minorHAnsi"/>
                <w:spacing w:val="-1"/>
                <w:sz w:val="24"/>
                <w:szCs w:val="24"/>
              </w:rPr>
              <w:t>f</w:t>
            </w:r>
            <w:r w:rsidRPr="00BB7F75">
              <w:rPr>
                <w:rFonts w:eastAsia="Times New Roman" w:cstheme="minorHAnsi"/>
                <w:sz w:val="24"/>
                <w:szCs w:val="24"/>
              </w:rPr>
              <w:t xml:space="preserve">erence) </w:t>
            </w:r>
            <w:r w:rsidRPr="00BB7F75">
              <w:rPr>
                <w:rFonts w:eastAsia="Times New Roman" w:cstheme="minorHAnsi"/>
                <w:spacing w:val="-2"/>
                <w:sz w:val="24"/>
                <w:szCs w:val="24"/>
              </w:rPr>
              <w:t>w</w:t>
            </w:r>
            <w:r w:rsidRPr="00BB7F75">
              <w:rPr>
                <w:rFonts w:eastAsia="Times New Roman" w:cstheme="minorHAnsi"/>
                <w:sz w:val="24"/>
                <w:szCs w:val="24"/>
              </w:rPr>
              <w:t>here t</w:t>
            </w:r>
            <w:r w:rsidRPr="00BB7F75">
              <w:rPr>
                <w:rFonts w:eastAsia="Times New Roman" w:cstheme="minorHAnsi"/>
                <w:spacing w:val="-2"/>
                <w:sz w:val="24"/>
                <w:szCs w:val="24"/>
              </w:rPr>
              <w:t>h</w:t>
            </w:r>
            <w:r w:rsidRPr="00BB7F75">
              <w:rPr>
                <w:rFonts w:eastAsia="Times New Roman" w:cstheme="minorHAnsi"/>
                <w:sz w:val="24"/>
                <w:szCs w:val="24"/>
              </w:rPr>
              <w:t>ere is</w:t>
            </w:r>
            <w:r w:rsidRPr="00BB7F75">
              <w:rPr>
                <w:rFonts w:eastAsia="Times New Roman" w:cstheme="minorHAnsi"/>
                <w:spacing w:val="-2"/>
                <w:sz w:val="24"/>
                <w:szCs w:val="24"/>
              </w:rPr>
              <w:t xml:space="preserve"> m</w:t>
            </w:r>
            <w:r w:rsidRPr="00BB7F75">
              <w:rPr>
                <w:rFonts w:eastAsia="Times New Roman" w:cstheme="minorHAnsi"/>
                <w:sz w:val="24"/>
                <w:szCs w:val="24"/>
              </w:rPr>
              <w:t xml:space="preserve">ore than </w:t>
            </w:r>
            <w:r w:rsidRPr="00BB7F75">
              <w:rPr>
                <w:rFonts w:eastAsia="Times New Roman" w:cstheme="minorHAnsi"/>
                <w:spacing w:val="-2"/>
                <w:sz w:val="24"/>
                <w:szCs w:val="24"/>
              </w:rPr>
              <w:t>3</w:t>
            </w:r>
            <w:r w:rsidRPr="00BB7F75">
              <w:rPr>
                <w:rFonts w:eastAsia="Times New Roman" w:cstheme="minorHAnsi"/>
                <w:sz w:val="24"/>
                <w:szCs w:val="24"/>
              </w:rPr>
              <w:t>0 working days be</w:t>
            </w:r>
            <w:r w:rsidRPr="00BB7F75">
              <w:rPr>
                <w:rFonts w:eastAsia="Times New Roman" w:cstheme="minorHAnsi"/>
                <w:spacing w:val="-1"/>
                <w:sz w:val="24"/>
                <w:szCs w:val="24"/>
              </w:rPr>
              <w:t>f</w:t>
            </w:r>
            <w:r w:rsidRPr="00BB7F75">
              <w:rPr>
                <w:rFonts w:eastAsia="Times New Roman" w:cstheme="minorHAnsi"/>
                <w:sz w:val="24"/>
                <w:szCs w:val="24"/>
              </w:rPr>
              <w:t xml:space="preserve">ore the next scheduled </w:t>
            </w:r>
            <w:r w:rsidRPr="00BB7F75">
              <w:rPr>
                <w:rFonts w:eastAsia="Times New Roman" w:cstheme="minorHAnsi"/>
                <w:spacing w:val="-2"/>
                <w:sz w:val="24"/>
                <w:szCs w:val="24"/>
              </w:rPr>
              <w:t>m</w:t>
            </w:r>
            <w:r w:rsidRPr="00BB7F75">
              <w:rPr>
                <w:rFonts w:eastAsia="Times New Roman" w:cstheme="minorHAnsi"/>
                <w:sz w:val="24"/>
                <w:szCs w:val="24"/>
              </w:rPr>
              <w:t>eeting.</w:t>
            </w:r>
          </w:p>
          <w:p w14:paraId="369FE9E2" w14:textId="5F199327" w:rsidR="003741EE" w:rsidRPr="00BB7F75" w:rsidRDefault="003741EE" w:rsidP="00191A16">
            <w:pPr>
              <w:pStyle w:val="TableParagraph"/>
              <w:spacing w:after="120"/>
              <w:ind w:right="124"/>
              <w:rPr>
                <w:rFonts w:eastAsia="Times New Roman" w:cstheme="minorHAnsi"/>
                <w:sz w:val="24"/>
                <w:szCs w:val="24"/>
              </w:rPr>
            </w:pPr>
            <w:r w:rsidRPr="00BB7F75">
              <w:rPr>
                <w:rFonts w:eastAsia="Times New Roman" w:cstheme="minorHAnsi"/>
                <w:sz w:val="24"/>
                <w:szCs w:val="24"/>
              </w:rPr>
              <w:t xml:space="preserve">Factual cover paper developed by the </w:t>
            </w:r>
            <w:proofErr w:type="spellStart"/>
            <w:r w:rsidRPr="00BB7F75">
              <w:rPr>
                <w:rFonts w:eastAsia="Times New Roman" w:cstheme="minorHAnsi"/>
                <w:sz w:val="24"/>
                <w:szCs w:val="24"/>
              </w:rPr>
              <w:t>FoPL</w:t>
            </w:r>
            <w:proofErr w:type="spellEnd"/>
            <w:r w:rsidRPr="00BB7F75">
              <w:rPr>
                <w:rFonts w:eastAsia="Times New Roman" w:cstheme="minorHAnsi"/>
                <w:sz w:val="24"/>
                <w:szCs w:val="24"/>
              </w:rPr>
              <w:t xml:space="preserve"> Secretariat to facilitate</w:t>
            </w:r>
            <w:r w:rsidR="00092883" w:rsidRPr="00BB7F75">
              <w:rPr>
                <w:rFonts w:eastAsia="Times New Roman" w:cstheme="minorHAnsi"/>
                <w:color w:val="000000"/>
                <w:sz w:val="24"/>
                <w:szCs w:val="24"/>
              </w:rPr>
              <w:t xml:space="preserve"> </w:t>
            </w:r>
            <w:r w:rsidRPr="00BB7F75">
              <w:rPr>
                <w:rFonts w:eastAsia="Times New Roman" w:cstheme="minorHAnsi"/>
                <w:color w:val="000000"/>
                <w:sz w:val="24"/>
                <w:szCs w:val="24"/>
              </w:rPr>
              <w:t>HSRAC consideration of sub</w:t>
            </w:r>
            <w:r w:rsidRPr="00BB7F75">
              <w:rPr>
                <w:rFonts w:eastAsia="Times New Roman" w:cstheme="minorHAnsi"/>
                <w:color w:val="000000"/>
                <w:spacing w:val="-2"/>
                <w:sz w:val="24"/>
                <w:szCs w:val="24"/>
              </w:rPr>
              <w:t>m</w:t>
            </w:r>
            <w:r w:rsidRPr="00BB7F75">
              <w:rPr>
                <w:rFonts w:eastAsia="Times New Roman" w:cstheme="minorHAnsi"/>
                <w:color w:val="000000"/>
                <w:sz w:val="24"/>
                <w:szCs w:val="24"/>
              </w:rPr>
              <w:t>ission.</w:t>
            </w:r>
            <w:r w:rsidR="0042502E" w:rsidRPr="00BB7F75">
              <w:rPr>
                <w:rFonts w:eastAsia="Times New Roman" w:cstheme="minorHAnsi"/>
                <w:sz w:val="24"/>
                <w:szCs w:val="24"/>
              </w:rPr>
              <w:t xml:space="preserve"> </w:t>
            </w:r>
            <w:r w:rsidRPr="00BB7F75">
              <w:rPr>
                <w:rFonts w:eastAsia="Times New Roman" w:cstheme="minorHAnsi"/>
                <w:sz w:val="24"/>
                <w:szCs w:val="24"/>
              </w:rPr>
              <w:t xml:space="preserve">The </w:t>
            </w:r>
            <w:proofErr w:type="spellStart"/>
            <w:r w:rsidRPr="00BB7F75">
              <w:rPr>
                <w:rFonts w:eastAsia="Times New Roman" w:cstheme="minorHAnsi"/>
                <w:sz w:val="24"/>
                <w:szCs w:val="24"/>
              </w:rPr>
              <w:t>FoPL</w:t>
            </w:r>
            <w:proofErr w:type="spellEnd"/>
            <w:r w:rsidRPr="00BB7F75">
              <w:rPr>
                <w:rFonts w:eastAsia="Times New Roman" w:cstheme="minorHAnsi"/>
                <w:sz w:val="24"/>
                <w:szCs w:val="24"/>
              </w:rPr>
              <w:t xml:space="preserve"> Secretariat requires fifteen working days to prepare the factual cover paper for HSRAC consideration.</w:t>
            </w:r>
          </w:p>
        </w:tc>
      </w:tr>
      <w:tr w:rsidR="003741EE" w:rsidRPr="00BB7F75" w14:paraId="491FF4A3" w14:textId="77777777" w:rsidTr="003741EE">
        <w:tc>
          <w:tcPr>
            <w:tcW w:w="596" w:type="dxa"/>
          </w:tcPr>
          <w:p w14:paraId="305FC3D5" w14:textId="77777777"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6</w:t>
            </w:r>
          </w:p>
        </w:tc>
        <w:tc>
          <w:tcPr>
            <w:tcW w:w="8425" w:type="dxa"/>
          </w:tcPr>
          <w:p w14:paraId="64E8916D" w14:textId="32FC8C4B" w:rsidR="003741EE" w:rsidRPr="00BB7F75" w:rsidRDefault="003741EE"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Applicant notified of HSRAC’s consideration (</w:t>
            </w:r>
            <w:r w:rsidR="009A6573" w:rsidRPr="00BB7F75">
              <w:rPr>
                <w:rFonts w:asciiTheme="minorHAnsi" w:hAnsiTheme="minorHAnsi" w:cstheme="minorHAnsi"/>
                <w:b w:val="0"/>
                <w:bCs w:val="0"/>
              </w:rPr>
              <w:t>email</w:t>
            </w:r>
            <w:r w:rsidRPr="00BB7F75">
              <w:rPr>
                <w:rFonts w:asciiTheme="minorHAnsi" w:hAnsiTheme="minorHAnsi" w:cstheme="minorHAnsi"/>
                <w:b w:val="0"/>
                <w:bCs w:val="0"/>
              </w:rPr>
              <w:t xml:space="preserve">) – </w:t>
            </w:r>
            <w:proofErr w:type="gramStart"/>
            <w:r w:rsidRPr="00BB7F75">
              <w:rPr>
                <w:rFonts w:asciiTheme="minorHAnsi" w:hAnsiTheme="minorHAnsi" w:cstheme="minorHAnsi"/>
                <w:b w:val="0"/>
                <w:bCs w:val="0"/>
              </w:rPr>
              <w:t>e</w:t>
            </w:r>
            <w:r w:rsidR="00E5235A" w:rsidRPr="00BB7F75">
              <w:rPr>
                <w:rFonts w:asciiTheme="minorHAnsi" w:hAnsiTheme="minorHAnsi" w:cstheme="minorHAnsi"/>
                <w:b w:val="0"/>
                <w:bCs w:val="0"/>
              </w:rPr>
              <w:t>.</w:t>
            </w:r>
            <w:r w:rsidRPr="00BB7F75">
              <w:rPr>
                <w:rFonts w:asciiTheme="minorHAnsi" w:hAnsiTheme="minorHAnsi" w:cstheme="minorHAnsi"/>
                <w:b w:val="0"/>
                <w:bCs w:val="0"/>
              </w:rPr>
              <w:t>g.</w:t>
            </w:r>
            <w:proofErr w:type="gramEnd"/>
            <w:r w:rsidRPr="00BB7F75">
              <w:rPr>
                <w:rFonts w:asciiTheme="minorHAnsi" w:hAnsiTheme="minorHAnsi" w:cstheme="minorHAnsi"/>
                <w:b w:val="0"/>
                <w:bCs w:val="0"/>
              </w:rPr>
              <w:t xml:space="preserve"> Application closed, application referred for technical advice / consideration by the </w:t>
            </w:r>
            <w:r w:rsidR="00857512" w:rsidRPr="00BB7F75">
              <w:rPr>
                <w:rFonts w:asciiTheme="minorHAnsi" w:hAnsiTheme="minorHAnsi" w:cstheme="minorHAnsi"/>
                <w:b w:val="0"/>
                <w:bCs w:val="0"/>
              </w:rPr>
              <w:t>Food Regulation Standing Committee (FRSC)</w:t>
            </w:r>
            <w:r w:rsidRPr="00BB7F75">
              <w:rPr>
                <w:rFonts w:asciiTheme="minorHAnsi" w:hAnsiTheme="minorHAnsi" w:cstheme="minorHAnsi"/>
                <w:b w:val="0"/>
                <w:bCs w:val="0"/>
              </w:rPr>
              <w:t>/F</w:t>
            </w:r>
            <w:r w:rsidR="006265CC" w:rsidRPr="00BB7F75">
              <w:rPr>
                <w:rFonts w:asciiTheme="minorHAnsi" w:hAnsiTheme="minorHAnsi" w:cstheme="minorHAnsi"/>
                <w:b w:val="0"/>
                <w:bCs w:val="0"/>
              </w:rPr>
              <w:t>MM</w:t>
            </w:r>
            <w:r w:rsidRPr="00BB7F75">
              <w:rPr>
                <w:rFonts w:asciiTheme="minorHAnsi" w:hAnsiTheme="minorHAnsi" w:cstheme="minorHAnsi"/>
                <w:b w:val="0"/>
                <w:bCs w:val="0"/>
              </w:rPr>
              <w:t>.</w:t>
            </w:r>
          </w:p>
        </w:tc>
      </w:tr>
      <w:tr w:rsidR="00987642" w:rsidRPr="00BB7F75" w14:paraId="419D3B48" w14:textId="77777777" w:rsidTr="003741EE">
        <w:tc>
          <w:tcPr>
            <w:tcW w:w="596" w:type="dxa"/>
          </w:tcPr>
          <w:p w14:paraId="69F8FC96"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7</w:t>
            </w:r>
          </w:p>
        </w:tc>
        <w:tc>
          <w:tcPr>
            <w:tcW w:w="8425" w:type="dxa"/>
          </w:tcPr>
          <w:p w14:paraId="0FFEEB80" w14:textId="77777777" w:rsidR="00987642" w:rsidRPr="00BB7F75" w:rsidRDefault="00987642" w:rsidP="00092883">
            <w:pPr>
              <w:pStyle w:val="TableParagraph"/>
              <w:spacing w:after="60" w:line="272" w:lineRule="exact"/>
              <w:rPr>
                <w:rFonts w:eastAsia="Times New Roman" w:cstheme="minorHAnsi"/>
                <w:sz w:val="24"/>
                <w:szCs w:val="24"/>
              </w:rPr>
            </w:pPr>
            <w:r w:rsidRPr="00BB7F75">
              <w:rPr>
                <w:rFonts w:eastAsia="Times New Roman" w:cstheme="minorHAnsi"/>
                <w:sz w:val="24"/>
                <w:szCs w:val="24"/>
              </w:rPr>
              <w:t>Web based register of sub</w:t>
            </w:r>
            <w:r w:rsidRPr="00BB7F75">
              <w:rPr>
                <w:rFonts w:eastAsia="Times New Roman" w:cstheme="minorHAnsi"/>
                <w:spacing w:val="-2"/>
                <w:sz w:val="24"/>
                <w:szCs w:val="24"/>
              </w:rPr>
              <w:t>m</w:t>
            </w:r>
            <w:r w:rsidRPr="00BB7F75">
              <w:rPr>
                <w:rFonts w:eastAsia="Times New Roman" w:cstheme="minorHAnsi"/>
                <w:sz w:val="24"/>
                <w:szCs w:val="24"/>
              </w:rPr>
              <w:t>issions updat</w:t>
            </w:r>
            <w:r w:rsidRPr="00BB7F75">
              <w:rPr>
                <w:rFonts w:eastAsia="Times New Roman" w:cstheme="minorHAnsi"/>
                <w:spacing w:val="-1"/>
                <w:sz w:val="24"/>
                <w:szCs w:val="24"/>
              </w:rPr>
              <w:t>e</w:t>
            </w:r>
            <w:r w:rsidRPr="00BB7F75">
              <w:rPr>
                <w:rFonts w:eastAsia="Times New Roman" w:cstheme="minorHAnsi"/>
                <w:sz w:val="24"/>
                <w:szCs w:val="24"/>
              </w:rPr>
              <w:t>d</w:t>
            </w:r>
            <w:r w:rsidRPr="00BB7F75">
              <w:rPr>
                <w:rFonts w:eastAsia="Times New Roman" w:cstheme="minorHAnsi"/>
                <w:spacing w:val="-1"/>
                <w:sz w:val="24"/>
                <w:szCs w:val="24"/>
              </w:rPr>
              <w:t xml:space="preserve"> </w:t>
            </w:r>
            <w:r w:rsidRPr="00BB7F75">
              <w:rPr>
                <w:rFonts w:eastAsia="Times New Roman" w:cstheme="minorHAnsi"/>
                <w:sz w:val="24"/>
                <w:szCs w:val="24"/>
              </w:rPr>
              <w:t>with</w:t>
            </w:r>
            <w:r w:rsidRPr="00BB7F75">
              <w:rPr>
                <w:rFonts w:eastAsia="Times New Roman" w:cstheme="minorHAnsi"/>
                <w:spacing w:val="-1"/>
                <w:sz w:val="24"/>
                <w:szCs w:val="24"/>
              </w:rPr>
              <w:t xml:space="preserve"> </w:t>
            </w:r>
            <w:r w:rsidRPr="00BB7F75">
              <w:rPr>
                <w:rFonts w:eastAsia="Times New Roman" w:cstheme="minorHAnsi"/>
                <w:sz w:val="24"/>
                <w:szCs w:val="24"/>
              </w:rPr>
              <w:t>details</w:t>
            </w:r>
            <w:r w:rsidRPr="00BB7F75">
              <w:rPr>
                <w:rFonts w:eastAsia="Times New Roman" w:cstheme="minorHAnsi"/>
                <w:spacing w:val="-1"/>
                <w:sz w:val="24"/>
                <w:szCs w:val="24"/>
              </w:rPr>
              <w:t xml:space="preserve"> </w:t>
            </w:r>
            <w:r w:rsidRPr="00BB7F75">
              <w:rPr>
                <w:rFonts w:eastAsia="Times New Roman" w:cstheme="minorHAnsi"/>
                <w:sz w:val="24"/>
                <w:szCs w:val="24"/>
              </w:rPr>
              <w:t>of</w:t>
            </w:r>
            <w:r w:rsidRPr="00BB7F75">
              <w:rPr>
                <w:rFonts w:eastAsia="Times New Roman" w:cstheme="minorHAnsi"/>
                <w:spacing w:val="-1"/>
                <w:sz w:val="24"/>
                <w:szCs w:val="24"/>
              </w:rPr>
              <w:t xml:space="preserve"> </w:t>
            </w:r>
            <w:r w:rsidRPr="00BB7F75">
              <w:rPr>
                <w:rFonts w:eastAsia="Times New Roman" w:cstheme="minorHAnsi"/>
                <w:sz w:val="24"/>
                <w:szCs w:val="24"/>
              </w:rPr>
              <w:t>HSRAC’s</w:t>
            </w:r>
            <w:r w:rsidRPr="00BB7F75">
              <w:rPr>
                <w:rFonts w:eastAsia="Times New Roman" w:cstheme="minorHAnsi"/>
                <w:spacing w:val="-1"/>
                <w:sz w:val="24"/>
                <w:szCs w:val="24"/>
              </w:rPr>
              <w:t xml:space="preserve"> </w:t>
            </w:r>
            <w:r w:rsidRPr="00BB7F75">
              <w:rPr>
                <w:rFonts w:eastAsia="Times New Roman" w:cstheme="minorHAnsi"/>
                <w:sz w:val="24"/>
                <w:szCs w:val="24"/>
              </w:rPr>
              <w:t>consideration and next steps.</w:t>
            </w:r>
          </w:p>
        </w:tc>
      </w:tr>
      <w:tr w:rsidR="00987642" w:rsidRPr="00BB7F75" w14:paraId="44690113" w14:textId="77777777" w:rsidTr="003741EE">
        <w:tc>
          <w:tcPr>
            <w:tcW w:w="596" w:type="dxa"/>
          </w:tcPr>
          <w:p w14:paraId="47F81252"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w:t>
            </w:r>
          </w:p>
        </w:tc>
        <w:tc>
          <w:tcPr>
            <w:tcW w:w="8425" w:type="dxa"/>
          </w:tcPr>
          <w:p w14:paraId="12E3B37A" w14:textId="77777777" w:rsidR="00987642" w:rsidRPr="00BB7F75" w:rsidRDefault="00987642" w:rsidP="0043022D">
            <w:pPr>
              <w:pStyle w:val="TableParagraph"/>
              <w:spacing w:line="273" w:lineRule="exact"/>
              <w:rPr>
                <w:rFonts w:eastAsia="Times New Roman" w:cstheme="minorHAnsi"/>
                <w:sz w:val="24"/>
                <w:szCs w:val="24"/>
              </w:rPr>
            </w:pPr>
            <w:r w:rsidRPr="00BB7F75">
              <w:rPr>
                <w:rFonts w:eastAsia="Times New Roman" w:cstheme="minorHAnsi"/>
                <w:sz w:val="24"/>
                <w:szCs w:val="24"/>
              </w:rPr>
              <w:t>Close application or refer for technical advice.</w:t>
            </w:r>
          </w:p>
        </w:tc>
      </w:tr>
    </w:tbl>
    <w:p w14:paraId="0B5B00C2" w14:textId="77777777" w:rsidR="00987642" w:rsidRPr="00BB7F75" w:rsidRDefault="00987642" w:rsidP="000F50B6">
      <w:pPr>
        <w:pStyle w:val="Heading2"/>
        <w:keepNext/>
        <w:spacing w:before="240" w:after="120"/>
        <w:ind w:left="221"/>
        <w:rPr>
          <w:rFonts w:asciiTheme="minorHAnsi" w:hAnsiTheme="minorHAnsi" w:cstheme="minorHAnsi"/>
        </w:rPr>
      </w:pPr>
      <w:r w:rsidRPr="00BB7F75">
        <w:rPr>
          <w:rFonts w:asciiTheme="minorHAnsi" w:hAnsiTheme="minorHAnsi" w:cstheme="minorHAnsi"/>
        </w:rPr>
        <w:lastRenderedPageBreak/>
        <w:t>Applications referred for technical advice</w:t>
      </w:r>
    </w:p>
    <w:tbl>
      <w:tblPr>
        <w:tblStyle w:val="TableGrid"/>
        <w:tblW w:w="0" w:type="auto"/>
        <w:tblInd w:w="221" w:type="dxa"/>
        <w:tblLook w:val="04A0" w:firstRow="1" w:lastRow="0" w:firstColumn="1" w:lastColumn="0" w:noHBand="0" w:noVBand="1"/>
      </w:tblPr>
      <w:tblGrid>
        <w:gridCol w:w="735"/>
        <w:gridCol w:w="8060"/>
      </w:tblGrid>
      <w:tr w:rsidR="00987642" w:rsidRPr="00BB7F75" w14:paraId="013C51C3" w14:textId="77777777" w:rsidTr="00987642">
        <w:tc>
          <w:tcPr>
            <w:tcW w:w="738" w:type="dxa"/>
          </w:tcPr>
          <w:p w14:paraId="3D38D790" w14:textId="77777777" w:rsidR="00987642" w:rsidRPr="00BB7F75" w:rsidRDefault="00987642" w:rsidP="000F50B6">
            <w:pPr>
              <w:pStyle w:val="Heading2"/>
              <w:keepNext/>
              <w:spacing w:before="0" w:after="120"/>
              <w:ind w:left="0"/>
              <w:outlineLvl w:val="1"/>
              <w:rPr>
                <w:rFonts w:asciiTheme="minorHAnsi" w:hAnsiTheme="minorHAnsi" w:cstheme="minorHAnsi"/>
                <w:bCs w:val="0"/>
              </w:rPr>
            </w:pPr>
            <w:r w:rsidRPr="00BB7F75">
              <w:rPr>
                <w:rFonts w:asciiTheme="minorHAnsi" w:hAnsiTheme="minorHAnsi" w:cstheme="minorHAnsi"/>
                <w:bCs w:val="0"/>
              </w:rPr>
              <w:t>Step</w:t>
            </w:r>
          </w:p>
        </w:tc>
        <w:tc>
          <w:tcPr>
            <w:tcW w:w="8283" w:type="dxa"/>
          </w:tcPr>
          <w:p w14:paraId="48B274EC" w14:textId="77777777" w:rsidR="00987642" w:rsidRPr="00BB7F75" w:rsidRDefault="00987642" w:rsidP="000F50B6">
            <w:pPr>
              <w:pStyle w:val="TableParagraph"/>
              <w:keepNext/>
              <w:spacing w:line="276" w:lineRule="exact"/>
              <w:ind w:left="92" w:right="513"/>
              <w:rPr>
                <w:rFonts w:eastAsia="Times New Roman" w:cstheme="minorHAnsi"/>
                <w:b/>
                <w:sz w:val="24"/>
                <w:szCs w:val="24"/>
              </w:rPr>
            </w:pPr>
            <w:r w:rsidRPr="00BB7F75">
              <w:rPr>
                <w:rFonts w:eastAsia="Times New Roman" w:cstheme="minorHAnsi"/>
                <w:b/>
                <w:sz w:val="24"/>
                <w:szCs w:val="24"/>
              </w:rPr>
              <w:t>Description</w:t>
            </w:r>
          </w:p>
        </w:tc>
      </w:tr>
      <w:tr w:rsidR="00987642" w:rsidRPr="00BB7F75" w14:paraId="3201DE69" w14:textId="77777777" w:rsidTr="00987642">
        <w:tc>
          <w:tcPr>
            <w:tcW w:w="738" w:type="dxa"/>
          </w:tcPr>
          <w:p w14:paraId="02195905"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8a</w:t>
            </w:r>
          </w:p>
        </w:tc>
        <w:tc>
          <w:tcPr>
            <w:tcW w:w="8283" w:type="dxa"/>
          </w:tcPr>
          <w:p w14:paraId="2178CA9E" w14:textId="60CF03BA" w:rsidR="00987642" w:rsidRPr="00BB7F75" w:rsidRDefault="00987642" w:rsidP="005B766E">
            <w:pPr>
              <w:pStyle w:val="TableParagraph"/>
              <w:spacing w:after="60" w:line="276" w:lineRule="exact"/>
              <w:ind w:left="34" w:right="263"/>
              <w:rPr>
                <w:rFonts w:eastAsia="Times New Roman" w:cstheme="minorHAnsi"/>
                <w:sz w:val="24"/>
                <w:szCs w:val="24"/>
              </w:rPr>
            </w:pPr>
            <w:r w:rsidRPr="00BB7F75">
              <w:rPr>
                <w:rFonts w:eastAsia="Times New Roman" w:cstheme="minorHAnsi"/>
                <w:sz w:val="24"/>
                <w:szCs w:val="24"/>
              </w:rPr>
              <w:t>Provide</w:t>
            </w:r>
            <w:r w:rsidRPr="00BB7F75">
              <w:rPr>
                <w:rFonts w:eastAsia="Times New Roman" w:cstheme="minorHAnsi"/>
                <w:spacing w:val="-1"/>
                <w:sz w:val="24"/>
                <w:szCs w:val="24"/>
              </w:rPr>
              <w:t xml:space="preserve"> </w:t>
            </w:r>
            <w:r w:rsidRPr="00BB7F75">
              <w:rPr>
                <w:rFonts w:eastAsia="Times New Roman" w:cstheme="minorHAnsi"/>
                <w:sz w:val="24"/>
                <w:szCs w:val="24"/>
              </w:rPr>
              <w:t>application</w:t>
            </w:r>
            <w:r w:rsidRPr="00BB7F75">
              <w:rPr>
                <w:rFonts w:eastAsia="Times New Roman" w:cstheme="minorHAnsi"/>
                <w:spacing w:val="-1"/>
                <w:sz w:val="24"/>
                <w:szCs w:val="24"/>
              </w:rPr>
              <w:t xml:space="preserve"> </w:t>
            </w:r>
            <w:r w:rsidRPr="00BB7F75">
              <w:rPr>
                <w:rFonts w:eastAsia="Times New Roman" w:cstheme="minorHAnsi"/>
                <w:sz w:val="24"/>
                <w:szCs w:val="24"/>
              </w:rPr>
              <w:t>to</w:t>
            </w:r>
            <w:r w:rsidRPr="00BB7F75">
              <w:rPr>
                <w:rFonts w:eastAsia="Times New Roman" w:cstheme="minorHAnsi"/>
                <w:spacing w:val="-1"/>
                <w:sz w:val="24"/>
                <w:szCs w:val="24"/>
              </w:rPr>
              <w:t xml:space="preserve"> </w:t>
            </w:r>
            <w:r w:rsidRPr="00BB7F75">
              <w:rPr>
                <w:rFonts w:eastAsia="Times New Roman" w:cstheme="minorHAnsi"/>
                <w:sz w:val="24"/>
                <w:szCs w:val="24"/>
              </w:rPr>
              <w:t>t</w:t>
            </w:r>
            <w:r w:rsidRPr="00BB7F75">
              <w:rPr>
                <w:rFonts w:eastAsia="Times New Roman" w:cstheme="minorHAnsi"/>
                <w:spacing w:val="-1"/>
                <w:sz w:val="24"/>
                <w:szCs w:val="24"/>
              </w:rPr>
              <w:t>e</w:t>
            </w:r>
            <w:r w:rsidRPr="00BB7F75">
              <w:rPr>
                <w:rFonts w:eastAsia="Times New Roman" w:cstheme="minorHAnsi"/>
                <w:sz w:val="24"/>
                <w:szCs w:val="24"/>
              </w:rPr>
              <w:t>chnical expert (</w:t>
            </w:r>
            <w:r w:rsidR="00AD23C7" w:rsidRPr="00BB7F75">
              <w:rPr>
                <w:rFonts w:eastAsia="Times New Roman" w:cstheme="minorHAnsi"/>
                <w:sz w:val="24"/>
                <w:szCs w:val="24"/>
              </w:rPr>
              <w:t xml:space="preserve">FSANZ or other </w:t>
            </w:r>
            <w:r w:rsidRPr="00BB7F75">
              <w:rPr>
                <w:rFonts w:eastAsia="Times New Roman" w:cstheme="minorHAnsi"/>
                <w:sz w:val="24"/>
                <w:szCs w:val="24"/>
              </w:rPr>
              <w:t>technical specialists</w:t>
            </w:r>
            <w:r w:rsidRPr="00BB7F75">
              <w:rPr>
                <w:rFonts w:eastAsia="Times New Roman" w:cstheme="minorHAnsi"/>
                <w:spacing w:val="-1"/>
                <w:sz w:val="24"/>
                <w:szCs w:val="24"/>
              </w:rPr>
              <w:t xml:space="preserve"> </w:t>
            </w:r>
            <w:r w:rsidRPr="00BB7F75">
              <w:rPr>
                <w:rFonts w:eastAsia="Times New Roman" w:cstheme="minorHAnsi"/>
                <w:sz w:val="24"/>
                <w:szCs w:val="24"/>
              </w:rPr>
              <w:t>rele</w:t>
            </w:r>
            <w:r w:rsidRPr="00BB7F75">
              <w:rPr>
                <w:rFonts w:eastAsia="Times New Roman" w:cstheme="minorHAnsi"/>
                <w:spacing w:val="-2"/>
                <w:sz w:val="24"/>
                <w:szCs w:val="24"/>
              </w:rPr>
              <w:t>v</w:t>
            </w:r>
            <w:r w:rsidRPr="00BB7F75">
              <w:rPr>
                <w:rFonts w:eastAsia="Times New Roman" w:cstheme="minorHAnsi"/>
                <w:sz w:val="24"/>
                <w:szCs w:val="24"/>
              </w:rPr>
              <w:t>ant</w:t>
            </w:r>
            <w:r w:rsidRPr="00BB7F75">
              <w:rPr>
                <w:rFonts w:eastAsia="Times New Roman" w:cstheme="minorHAnsi"/>
                <w:spacing w:val="-1"/>
                <w:sz w:val="24"/>
                <w:szCs w:val="24"/>
              </w:rPr>
              <w:t xml:space="preserve"> </w:t>
            </w:r>
            <w:r w:rsidRPr="00BB7F75">
              <w:rPr>
                <w:rFonts w:eastAsia="Times New Roman" w:cstheme="minorHAnsi"/>
                <w:sz w:val="24"/>
                <w:szCs w:val="24"/>
              </w:rPr>
              <w:t>to</w:t>
            </w:r>
            <w:r w:rsidRPr="00BB7F75">
              <w:rPr>
                <w:rFonts w:eastAsia="Times New Roman" w:cstheme="minorHAnsi"/>
                <w:spacing w:val="-1"/>
                <w:sz w:val="24"/>
                <w:szCs w:val="24"/>
              </w:rPr>
              <w:t xml:space="preserve"> </w:t>
            </w:r>
            <w:r w:rsidRPr="00BB7F75">
              <w:rPr>
                <w:rFonts w:eastAsia="Times New Roman" w:cstheme="minorHAnsi"/>
                <w:sz w:val="24"/>
                <w:szCs w:val="24"/>
              </w:rPr>
              <w:t>the potential ano</w:t>
            </w:r>
            <w:r w:rsidRPr="00BB7F75">
              <w:rPr>
                <w:rFonts w:eastAsia="Times New Roman" w:cstheme="minorHAnsi"/>
                <w:spacing w:val="-2"/>
                <w:sz w:val="24"/>
                <w:szCs w:val="24"/>
              </w:rPr>
              <w:t>m</w:t>
            </w:r>
            <w:r w:rsidRPr="00BB7F75">
              <w:rPr>
                <w:rFonts w:eastAsia="Times New Roman" w:cstheme="minorHAnsi"/>
                <w:sz w:val="24"/>
                <w:szCs w:val="24"/>
              </w:rPr>
              <w:t>aly), outlining HSRAC’s d</w:t>
            </w:r>
            <w:r w:rsidRPr="00BB7F75">
              <w:rPr>
                <w:rFonts w:eastAsia="Times New Roman" w:cstheme="minorHAnsi"/>
                <w:spacing w:val="-1"/>
                <w:sz w:val="24"/>
                <w:szCs w:val="24"/>
              </w:rPr>
              <w:t>e</w:t>
            </w:r>
            <w:r w:rsidRPr="00BB7F75">
              <w:rPr>
                <w:rFonts w:eastAsia="Times New Roman" w:cstheme="minorHAnsi"/>
                <w:sz w:val="24"/>
                <w:szCs w:val="24"/>
              </w:rPr>
              <w:t>liberations</w:t>
            </w:r>
            <w:r w:rsidRPr="00BB7F75">
              <w:rPr>
                <w:rFonts w:eastAsia="Times New Roman" w:cstheme="minorHAnsi"/>
                <w:spacing w:val="-1"/>
                <w:sz w:val="24"/>
                <w:szCs w:val="24"/>
              </w:rPr>
              <w:t xml:space="preserve"> </w:t>
            </w:r>
            <w:r w:rsidRPr="00BB7F75">
              <w:rPr>
                <w:rFonts w:eastAsia="Times New Roman" w:cstheme="minorHAnsi"/>
                <w:sz w:val="24"/>
                <w:szCs w:val="24"/>
              </w:rPr>
              <w:t>and</w:t>
            </w:r>
            <w:r w:rsidRPr="00BB7F75">
              <w:rPr>
                <w:rFonts w:eastAsia="Times New Roman" w:cstheme="minorHAnsi"/>
                <w:spacing w:val="-1"/>
                <w:sz w:val="24"/>
                <w:szCs w:val="24"/>
              </w:rPr>
              <w:t xml:space="preserve"> </w:t>
            </w:r>
            <w:r w:rsidRPr="00BB7F75">
              <w:rPr>
                <w:rFonts w:eastAsia="Times New Roman" w:cstheme="minorHAnsi"/>
                <w:sz w:val="24"/>
                <w:szCs w:val="24"/>
              </w:rPr>
              <w:t>requ</w:t>
            </w:r>
            <w:r w:rsidRPr="00BB7F75">
              <w:rPr>
                <w:rFonts w:eastAsia="Times New Roman" w:cstheme="minorHAnsi"/>
                <w:spacing w:val="-1"/>
                <w:sz w:val="24"/>
                <w:szCs w:val="24"/>
              </w:rPr>
              <w:t>e</w:t>
            </w:r>
            <w:r w:rsidRPr="00BB7F75">
              <w:rPr>
                <w:rFonts w:eastAsia="Times New Roman" w:cstheme="minorHAnsi"/>
                <w:sz w:val="24"/>
                <w:szCs w:val="24"/>
              </w:rPr>
              <w:t>st for technical advice on all or part of the application.</w:t>
            </w:r>
          </w:p>
        </w:tc>
      </w:tr>
      <w:tr w:rsidR="00987642" w:rsidRPr="00BB7F75" w14:paraId="0CB13010" w14:textId="77777777" w:rsidTr="00987642">
        <w:tc>
          <w:tcPr>
            <w:tcW w:w="738" w:type="dxa"/>
          </w:tcPr>
          <w:p w14:paraId="0CBE2685"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8b</w:t>
            </w:r>
          </w:p>
        </w:tc>
        <w:tc>
          <w:tcPr>
            <w:tcW w:w="8283" w:type="dxa"/>
          </w:tcPr>
          <w:p w14:paraId="75D87945" w14:textId="77777777" w:rsidR="00987642" w:rsidRPr="00BB7F75" w:rsidRDefault="00987642" w:rsidP="00092883">
            <w:pPr>
              <w:pStyle w:val="TableParagraph"/>
              <w:spacing w:after="60" w:line="272" w:lineRule="exact"/>
              <w:ind w:left="34"/>
              <w:rPr>
                <w:rFonts w:eastAsia="Times New Roman" w:cstheme="minorHAnsi"/>
                <w:sz w:val="24"/>
                <w:szCs w:val="24"/>
              </w:rPr>
            </w:pPr>
            <w:r w:rsidRPr="00BB7F75">
              <w:rPr>
                <w:rFonts w:eastAsia="Times New Roman" w:cstheme="minorHAnsi"/>
                <w:sz w:val="24"/>
                <w:szCs w:val="24"/>
              </w:rPr>
              <w:t xml:space="preserve">Technical expert/s to consider </w:t>
            </w:r>
            <w:r w:rsidRPr="00BB7F75">
              <w:rPr>
                <w:rFonts w:eastAsia="Times New Roman" w:cstheme="minorHAnsi"/>
                <w:spacing w:val="-1"/>
                <w:sz w:val="24"/>
                <w:szCs w:val="24"/>
              </w:rPr>
              <w:t>an</w:t>
            </w:r>
            <w:r w:rsidRPr="00BB7F75">
              <w:rPr>
                <w:rFonts w:eastAsia="Times New Roman" w:cstheme="minorHAnsi"/>
                <w:sz w:val="24"/>
                <w:szCs w:val="24"/>
              </w:rPr>
              <w:t>d</w:t>
            </w:r>
            <w:r w:rsidRPr="00BB7F75">
              <w:rPr>
                <w:rFonts w:eastAsia="Times New Roman" w:cstheme="minorHAnsi"/>
                <w:spacing w:val="-1"/>
                <w:sz w:val="24"/>
                <w:szCs w:val="24"/>
              </w:rPr>
              <w:t xml:space="preserve"> provid</w:t>
            </w:r>
            <w:r w:rsidRPr="00BB7F75">
              <w:rPr>
                <w:rFonts w:eastAsia="Times New Roman" w:cstheme="minorHAnsi"/>
                <w:sz w:val="24"/>
                <w:szCs w:val="24"/>
              </w:rPr>
              <w:t>e</w:t>
            </w:r>
            <w:r w:rsidRPr="00BB7F75">
              <w:rPr>
                <w:rFonts w:eastAsia="Times New Roman" w:cstheme="minorHAnsi"/>
                <w:spacing w:val="-1"/>
                <w:sz w:val="24"/>
                <w:szCs w:val="24"/>
              </w:rPr>
              <w:t xml:space="preserve"> writte</w:t>
            </w:r>
            <w:r w:rsidRPr="00BB7F75">
              <w:rPr>
                <w:rFonts w:eastAsia="Times New Roman" w:cstheme="minorHAnsi"/>
                <w:sz w:val="24"/>
                <w:szCs w:val="24"/>
              </w:rPr>
              <w:t>n</w:t>
            </w:r>
            <w:r w:rsidRPr="00BB7F75">
              <w:rPr>
                <w:rFonts w:eastAsia="Times New Roman" w:cstheme="minorHAnsi"/>
                <w:spacing w:val="-1"/>
                <w:sz w:val="24"/>
                <w:szCs w:val="24"/>
              </w:rPr>
              <w:t xml:space="preserve"> </w:t>
            </w:r>
            <w:r w:rsidRPr="00BB7F75">
              <w:rPr>
                <w:rFonts w:eastAsia="Times New Roman" w:cstheme="minorHAnsi"/>
                <w:sz w:val="24"/>
                <w:szCs w:val="24"/>
              </w:rPr>
              <w:t>advice</w:t>
            </w:r>
            <w:r w:rsidRPr="00BB7F75">
              <w:rPr>
                <w:rFonts w:eastAsia="Times New Roman" w:cstheme="minorHAnsi"/>
                <w:spacing w:val="-2"/>
                <w:sz w:val="24"/>
                <w:szCs w:val="24"/>
              </w:rPr>
              <w:t xml:space="preserve"> </w:t>
            </w:r>
            <w:r w:rsidRPr="00BB7F75">
              <w:rPr>
                <w:rFonts w:eastAsia="Times New Roman" w:cstheme="minorHAnsi"/>
                <w:sz w:val="24"/>
                <w:szCs w:val="24"/>
              </w:rPr>
              <w:t>to</w:t>
            </w:r>
            <w:r w:rsidRPr="00BB7F75">
              <w:rPr>
                <w:rFonts w:eastAsia="Times New Roman" w:cstheme="minorHAnsi"/>
                <w:spacing w:val="-2"/>
                <w:sz w:val="24"/>
                <w:szCs w:val="24"/>
              </w:rPr>
              <w:t xml:space="preserve"> </w:t>
            </w:r>
            <w:r w:rsidRPr="00BB7F75">
              <w:rPr>
                <w:rFonts w:eastAsia="Times New Roman" w:cstheme="minorHAnsi"/>
                <w:sz w:val="24"/>
                <w:szCs w:val="24"/>
              </w:rPr>
              <w:t>HSRAC.</w:t>
            </w:r>
          </w:p>
        </w:tc>
      </w:tr>
      <w:tr w:rsidR="00987642" w:rsidRPr="00BB7F75" w14:paraId="3DC64B71" w14:textId="77777777" w:rsidTr="00987642">
        <w:tc>
          <w:tcPr>
            <w:tcW w:w="738" w:type="dxa"/>
          </w:tcPr>
          <w:p w14:paraId="048D858C"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8c</w:t>
            </w:r>
          </w:p>
        </w:tc>
        <w:tc>
          <w:tcPr>
            <w:tcW w:w="8283" w:type="dxa"/>
          </w:tcPr>
          <w:p w14:paraId="4448F405" w14:textId="77777777" w:rsidR="00987642" w:rsidRPr="00BB7F75" w:rsidRDefault="00987642" w:rsidP="00092883">
            <w:pPr>
              <w:pStyle w:val="TableParagraph"/>
              <w:spacing w:after="60" w:line="272" w:lineRule="exact"/>
              <w:ind w:left="34"/>
              <w:rPr>
                <w:rFonts w:eastAsia="Times New Roman" w:cstheme="minorHAnsi"/>
                <w:sz w:val="24"/>
                <w:szCs w:val="24"/>
              </w:rPr>
            </w:pPr>
            <w:r w:rsidRPr="00BB7F75">
              <w:rPr>
                <w:rFonts w:eastAsia="Times New Roman" w:cstheme="minorHAnsi"/>
                <w:sz w:val="24"/>
                <w:szCs w:val="24"/>
              </w:rPr>
              <w:t>Technical advice provided</w:t>
            </w:r>
            <w:r w:rsidRPr="00BB7F75">
              <w:rPr>
                <w:rFonts w:eastAsia="Times New Roman" w:cstheme="minorHAnsi"/>
                <w:spacing w:val="-2"/>
                <w:sz w:val="24"/>
                <w:szCs w:val="24"/>
              </w:rPr>
              <w:t xml:space="preserve"> </w:t>
            </w:r>
            <w:r w:rsidRPr="00BB7F75">
              <w:rPr>
                <w:rFonts w:eastAsia="Times New Roman" w:cstheme="minorHAnsi"/>
                <w:sz w:val="24"/>
                <w:szCs w:val="24"/>
              </w:rPr>
              <w:t>to HSRAC for consideration either at next scheduled meeting or out-of-session (via email/teleconference).</w:t>
            </w:r>
          </w:p>
        </w:tc>
      </w:tr>
      <w:tr w:rsidR="00987642" w:rsidRPr="00BB7F75" w14:paraId="7B895543" w14:textId="77777777" w:rsidTr="00987642">
        <w:tc>
          <w:tcPr>
            <w:tcW w:w="738" w:type="dxa"/>
          </w:tcPr>
          <w:p w14:paraId="7B490FE7"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8d</w:t>
            </w:r>
          </w:p>
        </w:tc>
        <w:tc>
          <w:tcPr>
            <w:tcW w:w="8283" w:type="dxa"/>
          </w:tcPr>
          <w:p w14:paraId="3CF419AA" w14:textId="77777777" w:rsidR="00987642" w:rsidRPr="00BB7F75" w:rsidRDefault="00987642" w:rsidP="00092883">
            <w:pPr>
              <w:pStyle w:val="TableParagraph"/>
              <w:spacing w:after="60" w:line="273" w:lineRule="exact"/>
              <w:ind w:left="34" w:right="147"/>
              <w:rPr>
                <w:rFonts w:eastAsia="Times New Roman" w:cstheme="minorHAnsi"/>
                <w:sz w:val="24"/>
                <w:szCs w:val="24"/>
              </w:rPr>
            </w:pPr>
            <w:r w:rsidRPr="00BB7F75">
              <w:rPr>
                <w:rFonts w:eastAsia="Times New Roman" w:cstheme="minorHAnsi"/>
                <w:sz w:val="24"/>
                <w:szCs w:val="24"/>
              </w:rPr>
              <w:t xml:space="preserve">Applicant </w:t>
            </w:r>
            <w:r w:rsidRPr="00BB7F75">
              <w:rPr>
                <w:rFonts w:eastAsia="Times New Roman" w:cstheme="minorHAnsi"/>
                <w:spacing w:val="-2"/>
                <w:sz w:val="24"/>
                <w:szCs w:val="24"/>
              </w:rPr>
              <w:t>n</w:t>
            </w:r>
            <w:r w:rsidRPr="00BB7F75">
              <w:rPr>
                <w:rFonts w:eastAsia="Times New Roman" w:cstheme="minorHAnsi"/>
                <w:sz w:val="24"/>
                <w:szCs w:val="24"/>
              </w:rPr>
              <w:t>oti</w:t>
            </w:r>
            <w:r w:rsidRPr="00BB7F75">
              <w:rPr>
                <w:rFonts w:eastAsia="Times New Roman" w:cstheme="minorHAnsi"/>
                <w:spacing w:val="-1"/>
                <w:sz w:val="24"/>
                <w:szCs w:val="24"/>
              </w:rPr>
              <w:t>f</w:t>
            </w:r>
            <w:r w:rsidRPr="00BB7F75">
              <w:rPr>
                <w:rFonts w:eastAsia="Times New Roman" w:cstheme="minorHAnsi"/>
                <w:sz w:val="24"/>
                <w:szCs w:val="24"/>
              </w:rPr>
              <w:t>ied of</w:t>
            </w:r>
            <w:r w:rsidRPr="00BB7F75">
              <w:rPr>
                <w:rFonts w:eastAsia="Times New Roman" w:cstheme="minorHAnsi"/>
                <w:spacing w:val="-1"/>
                <w:sz w:val="24"/>
                <w:szCs w:val="24"/>
              </w:rPr>
              <w:t xml:space="preserve"> </w:t>
            </w:r>
            <w:r w:rsidRPr="00BB7F75">
              <w:rPr>
                <w:rFonts w:eastAsia="Times New Roman" w:cstheme="minorHAnsi"/>
                <w:sz w:val="24"/>
                <w:szCs w:val="24"/>
              </w:rPr>
              <w:t>HSRAC’s consi</w:t>
            </w:r>
            <w:r w:rsidRPr="00BB7F75">
              <w:rPr>
                <w:rFonts w:eastAsia="Times New Roman" w:cstheme="minorHAnsi"/>
                <w:spacing w:val="-2"/>
                <w:sz w:val="24"/>
                <w:szCs w:val="24"/>
              </w:rPr>
              <w:t>d</w:t>
            </w:r>
            <w:r w:rsidRPr="00BB7F75">
              <w:rPr>
                <w:rFonts w:eastAsia="Times New Roman" w:cstheme="minorHAnsi"/>
                <w:sz w:val="24"/>
                <w:szCs w:val="24"/>
              </w:rPr>
              <w:t>eration</w:t>
            </w:r>
            <w:r w:rsidRPr="00BB7F75">
              <w:rPr>
                <w:rFonts w:eastAsia="Times New Roman" w:cstheme="minorHAnsi"/>
                <w:spacing w:val="-1"/>
                <w:sz w:val="24"/>
                <w:szCs w:val="24"/>
              </w:rPr>
              <w:t xml:space="preserve"> </w:t>
            </w:r>
            <w:r w:rsidRPr="00BB7F75">
              <w:rPr>
                <w:rFonts w:eastAsia="Times New Roman" w:cstheme="minorHAnsi"/>
                <w:sz w:val="24"/>
                <w:szCs w:val="24"/>
              </w:rPr>
              <w:t>and</w:t>
            </w:r>
            <w:r w:rsidRPr="00BB7F75">
              <w:rPr>
                <w:rFonts w:eastAsia="Times New Roman" w:cstheme="minorHAnsi"/>
                <w:spacing w:val="-1"/>
                <w:sz w:val="24"/>
                <w:szCs w:val="24"/>
              </w:rPr>
              <w:t xml:space="preserve"> </w:t>
            </w:r>
            <w:r w:rsidRPr="00BB7F75">
              <w:rPr>
                <w:rFonts w:eastAsia="Times New Roman" w:cstheme="minorHAnsi"/>
                <w:sz w:val="24"/>
                <w:szCs w:val="24"/>
              </w:rPr>
              <w:t>next</w:t>
            </w:r>
            <w:r w:rsidRPr="00BB7F75">
              <w:rPr>
                <w:rFonts w:eastAsia="Times New Roman" w:cstheme="minorHAnsi"/>
                <w:spacing w:val="-1"/>
                <w:sz w:val="24"/>
                <w:szCs w:val="24"/>
              </w:rPr>
              <w:t xml:space="preserve"> </w:t>
            </w:r>
            <w:r w:rsidRPr="00BB7F75">
              <w:rPr>
                <w:rFonts w:eastAsia="Times New Roman" w:cstheme="minorHAnsi"/>
                <w:sz w:val="24"/>
                <w:szCs w:val="24"/>
              </w:rPr>
              <w:t>s</w:t>
            </w:r>
            <w:r w:rsidRPr="00BB7F75">
              <w:rPr>
                <w:rFonts w:eastAsia="Times New Roman" w:cstheme="minorHAnsi"/>
                <w:spacing w:val="-2"/>
                <w:sz w:val="24"/>
                <w:szCs w:val="24"/>
              </w:rPr>
              <w:t>t</w:t>
            </w:r>
            <w:r w:rsidRPr="00BB7F75">
              <w:rPr>
                <w:rFonts w:eastAsia="Times New Roman" w:cstheme="minorHAnsi"/>
                <w:sz w:val="24"/>
                <w:szCs w:val="24"/>
              </w:rPr>
              <w:t>e</w:t>
            </w:r>
            <w:r w:rsidRPr="00BB7F75">
              <w:rPr>
                <w:rFonts w:eastAsia="Times New Roman" w:cstheme="minorHAnsi"/>
                <w:spacing w:val="-2"/>
                <w:sz w:val="24"/>
                <w:szCs w:val="24"/>
              </w:rPr>
              <w:t>p</w:t>
            </w:r>
            <w:r w:rsidRPr="00BB7F75">
              <w:rPr>
                <w:rFonts w:eastAsia="Times New Roman" w:cstheme="minorHAnsi"/>
                <w:sz w:val="24"/>
                <w:szCs w:val="24"/>
              </w:rPr>
              <w:t>s (</w:t>
            </w:r>
            <w:r w:rsidRPr="00BB7F75">
              <w:rPr>
                <w:rFonts w:eastAsia="Times New Roman" w:cstheme="minorHAnsi"/>
                <w:spacing w:val="-1"/>
                <w:sz w:val="24"/>
                <w:szCs w:val="24"/>
              </w:rPr>
              <w:t>f</w:t>
            </w:r>
            <w:r w:rsidRPr="00BB7F75">
              <w:rPr>
                <w:rFonts w:eastAsia="Times New Roman" w:cstheme="minorHAnsi"/>
                <w:sz w:val="24"/>
                <w:szCs w:val="24"/>
              </w:rPr>
              <w:t>orm</w:t>
            </w:r>
            <w:r w:rsidRPr="00BB7F75">
              <w:rPr>
                <w:rFonts w:eastAsia="Times New Roman" w:cstheme="minorHAnsi"/>
                <w:spacing w:val="-2"/>
                <w:sz w:val="24"/>
                <w:szCs w:val="24"/>
              </w:rPr>
              <w:t xml:space="preserve"> </w:t>
            </w:r>
            <w:r w:rsidRPr="00BB7F75">
              <w:rPr>
                <w:rFonts w:eastAsia="Times New Roman" w:cstheme="minorHAnsi"/>
                <w:sz w:val="24"/>
                <w:szCs w:val="24"/>
              </w:rPr>
              <w:t>lett</w:t>
            </w:r>
            <w:r w:rsidRPr="00BB7F75">
              <w:rPr>
                <w:rFonts w:eastAsia="Times New Roman" w:cstheme="minorHAnsi"/>
                <w:spacing w:val="-1"/>
                <w:sz w:val="24"/>
                <w:szCs w:val="24"/>
              </w:rPr>
              <w:t>e</w:t>
            </w:r>
            <w:r w:rsidRPr="00BB7F75">
              <w:rPr>
                <w:rFonts w:eastAsia="Times New Roman" w:cstheme="minorHAnsi"/>
                <w:sz w:val="24"/>
                <w:szCs w:val="24"/>
              </w:rPr>
              <w:t>r).</w:t>
            </w:r>
          </w:p>
        </w:tc>
      </w:tr>
      <w:tr w:rsidR="00987642" w:rsidRPr="00BB7F75" w14:paraId="28C5FA47" w14:textId="77777777" w:rsidTr="00987642">
        <w:tc>
          <w:tcPr>
            <w:tcW w:w="738" w:type="dxa"/>
          </w:tcPr>
          <w:p w14:paraId="5E98E89E"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8e</w:t>
            </w:r>
          </w:p>
        </w:tc>
        <w:tc>
          <w:tcPr>
            <w:tcW w:w="8283" w:type="dxa"/>
          </w:tcPr>
          <w:p w14:paraId="2B20EA37" w14:textId="77777777" w:rsidR="00987642" w:rsidRPr="00BB7F75" w:rsidRDefault="00987642" w:rsidP="00092883">
            <w:pPr>
              <w:pStyle w:val="TableParagraph"/>
              <w:spacing w:after="60" w:line="272" w:lineRule="exact"/>
              <w:ind w:left="34"/>
              <w:rPr>
                <w:rFonts w:eastAsia="Times New Roman" w:cstheme="minorHAnsi"/>
                <w:sz w:val="24"/>
                <w:szCs w:val="24"/>
              </w:rPr>
            </w:pPr>
            <w:r w:rsidRPr="00BB7F75">
              <w:rPr>
                <w:rFonts w:eastAsia="Times New Roman" w:cstheme="minorHAnsi"/>
                <w:sz w:val="24"/>
                <w:szCs w:val="24"/>
              </w:rPr>
              <w:t>Website register updated.</w:t>
            </w:r>
          </w:p>
        </w:tc>
      </w:tr>
      <w:tr w:rsidR="00987642" w:rsidRPr="00BB7F75" w14:paraId="19CDE757" w14:textId="77777777" w:rsidTr="00987642">
        <w:tc>
          <w:tcPr>
            <w:tcW w:w="738" w:type="dxa"/>
          </w:tcPr>
          <w:p w14:paraId="4E1F3568" w14:textId="77777777" w:rsidR="00987642" w:rsidRPr="00BB7F75" w:rsidRDefault="00987642" w:rsidP="003741EE">
            <w:pPr>
              <w:pStyle w:val="Heading2"/>
              <w:spacing w:before="0" w:after="120"/>
              <w:ind w:left="0"/>
              <w:outlineLvl w:val="1"/>
              <w:rPr>
                <w:rFonts w:asciiTheme="minorHAnsi" w:hAnsiTheme="minorHAnsi" w:cstheme="minorHAnsi"/>
                <w:b w:val="0"/>
                <w:bCs w:val="0"/>
              </w:rPr>
            </w:pPr>
            <w:r w:rsidRPr="00BB7F75">
              <w:rPr>
                <w:rFonts w:asciiTheme="minorHAnsi" w:hAnsiTheme="minorHAnsi" w:cstheme="minorHAnsi"/>
                <w:b w:val="0"/>
                <w:bCs w:val="0"/>
              </w:rPr>
              <w:t>8f</w:t>
            </w:r>
          </w:p>
        </w:tc>
        <w:tc>
          <w:tcPr>
            <w:tcW w:w="8283" w:type="dxa"/>
          </w:tcPr>
          <w:p w14:paraId="1E50B8CA" w14:textId="77777777" w:rsidR="00987642" w:rsidRPr="00BB7F75" w:rsidRDefault="00987642" w:rsidP="00092883">
            <w:pPr>
              <w:pStyle w:val="Heading2"/>
              <w:spacing w:before="0" w:after="60"/>
              <w:ind w:left="0"/>
              <w:outlineLvl w:val="1"/>
              <w:rPr>
                <w:rFonts w:asciiTheme="minorHAnsi" w:hAnsiTheme="minorHAnsi" w:cstheme="minorHAnsi"/>
                <w:b w:val="0"/>
                <w:bCs w:val="0"/>
              </w:rPr>
            </w:pPr>
            <w:r w:rsidRPr="00BB7F75">
              <w:rPr>
                <w:rFonts w:asciiTheme="minorHAnsi" w:hAnsiTheme="minorHAnsi" w:cstheme="minorHAnsi"/>
                <w:b w:val="0"/>
              </w:rPr>
              <w:t>Close application.</w:t>
            </w:r>
          </w:p>
        </w:tc>
      </w:tr>
    </w:tbl>
    <w:p w14:paraId="4C87C51C" w14:textId="77777777" w:rsidR="006265CC" w:rsidRPr="008D5754" w:rsidRDefault="006265CC" w:rsidP="006265CC">
      <w:pPr>
        <w:spacing w:after="0"/>
        <w:rPr>
          <w:rFonts w:cstheme="minorHAnsi"/>
          <w:b/>
          <w:bCs/>
        </w:rPr>
      </w:pPr>
    </w:p>
    <w:p w14:paraId="66480CCE" w14:textId="38F5E610" w:rsidR="009C4464" w:rsidRPr="00BB7F75" w:rsidRDefault="00987642" w:rsidP="005B766E">
      <w:pPr>
        <w:spacing w:after="120"/>
        <w:ind w:left="284"/>
        <w:rPr>
          <w:rFonts w:cstheme="minorHAnsi"/>
          <w:b/>
          <w:bCs/>
          <w:sz w:val="24"/>
          <w:szCs w:val="24"/>
        </w:rPr>
      </w:pPr>
      <w:r w:rsidRPr="00BB7F75">
        <w:rPr>
          <w:rFonts w:cstheme="minorHAnsi"/>
          <w:b/>
          <w:bCs/>
          <w:sz w:val="24"/>
          <w:szCs w:val="24"/>
        </w:rPr>
        <w:t>All applications</w:t>
      </w:r>
    </w:p>
    <w:tbl>
      <w:tblPr>
        <w:tblStyle w:val="TableGrid"/>
        <w:tblW w:w="0" w:type="auto"/>
        <w:tblInd w:w="221" w:type="dxa"/>
        <w:tblLook w:val="04A0" w:firstRow="1" w:lastRow="0" w:firstColumn="1" w:lastColumn="0" w:noHBand="0" w:noVBand="1"/>
      </w:tblPr>
      <w:tblGrid>
        <w:gridCol w:w="735"/>
        <w:gridCol w:w="8060"/>
      </w:tblGrid>
      <w:tr w:rsidR="00987642" w:rsidRPr="00BB7F75" w14:paraId="0FA648B0" w14:textId="77777777" w:rsidTr="00987642">
        <w:tc>
          <w:tcPr>
            <w:tcW w:w="738" w:type="dxa"/>
          </w:tcPr>
          <w:p w14:paraId="75202CB9" w14:textId="77777777" w:rsidR="00987642" w:rsidRPr="00BB7F75" w:rsidRDefault="00987642" w:rsidP="00987642">
            <w:pPr>
              <w:pStyle w:val="Heading2"/>
              <w:spacing w:before="0" w:after="120"/>
              <w:ind w:left="0"/>
              <w:outlineLvl w:val="1"/>
              <w:rPr>
                <w:rFonts w:asciiTheme="minorHAnsi" w:hAnsiTheme="minorHAnsi" w:cstheme="minorHAnsi"/>
              </w:rPr>
            </w:pPr>
            <w:r w:rsidRPr="00BB7F75">
              <w:rPr>
                <w:rFonts w:asciiTheme="minorHAnsi" w:hAnsiTheme="minorHAnsi" w:cstheme="minorHAnsi"/>
              </w:rPr>
              <w:t>Step</w:t>
            </w:r>
          </w:p>
        </w:tc>
        <w:tc>
          <w:tcPr>
            <w:tcW w:w="8283" w:type="dxa"/>
          </w:tcPr>
          <w:p w14:paraId="6E60B901" w14:textId="77777777" w:rsidR="00987642" w:rsidRPr="00BB7F75" w:rsidRDefault="00987642" w:rsidP="00987642">
            <w:pPr>
              <w:pStyle w:val="Heading2"/>
              <w:spacing w:before="0" w:after="120"/>
              <w:ind w:left="0"/>
              <w:outlineLvl w:val="1"/>
              <w:rPr>
                <w:rFonts w:asciiTheme="minorHAnsi" w:hAnsiTheme="minorHAnsi" w:cstheme="minorHAnsi"/>
              </w:rPr>
            </w:pPr>
            <w:r w:rsidRPr="00BB7F75">
              <w:rPr>
                <w:rFonts w:asciiTheme="minorHAnsi" w:hAnsiTheme="minorHAnsi" w:cstheme="minorHAnsi"/>
              </w:rPr>
              <w:t>Description</w:t>
            </w:r>
          </w:p>
        </w:tc>
      </w:tr>
      <w:tr w:rsidR="00987642" w:rsidRPr="00BB7F75" w14:paraId="0FA0C461" w14:textId="77777777" w:rsidTr="00987642">
        <w:tc>
          <w:tcPr>
            <w:tcW w:w="738" w:type="dxa"/>
          </w:tcPr>
          <w:p w14:paraId="793F3C02" w14:textId="77777777" w:rsidR="00987642" w:rsidRPr="00BB7F75" w:rsidRDefault="00987642"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9</w:t>
            </w:r>
          </w:p>
        </w:tc>
        <w:tc>
          <w:tcPr>
            <w:tcW w:w="8283" w:type="dxa"/>
          </w:tcPr>
          <w:p w14:paraId="09EE2226" w14:textId="00CEDCA0" w:rsidR="00987642" w:rsidRPr="00BB7F75" w:rsidRDefault="00987642" w:rsidP="00092883">
            <w:pPr>
              <w:pStyle w:val="Heading2"/>
              <w:spacing w:before="0" w:after="60"/>
              <w:ind w:left="0"/>
              <w:outlineLvl w:val="1"/>
              <w:rPr>
                <w:rFonts w:asciiTheme="minorHAnsi" w:hAnsiTheme="minorHAnsi" w:cstheme="minorHAnsi"/>
                <w:b w:val="0"/>
              </w:rPr>
            </w:pPr>
            <w:r w:rsidRPr="00BB7F75">
              <w:rPr>
                <w:rFonts w:asciiTheme="minorHAnsi" w:hAnsiTheme="minorHAnsi" w:cstheme="minorHAnsi"/>
                <w:b w:val="0"/>
              </w:rPr>
              <w:t xml:space="preserve">Provide overview of submissions received and HSRAC’s responses at meetings of the </w:t>
            </w:r>
            <w:r w:rsidR="00857512" w:rsidRPr="00BB7F75">
              <w:rPr>
                <w:rFonts w:asciiTheme="minorHAnsi" w:hAnsiTheme="minorHAnsi" w:cstheme="minorHAnsi"/>
                <w:b w:val="0"/>
              </w:rPr>
              <w:t>FRSC</w:t>
            </w:r>
            <w:r w:rsidRPr="00BB7F75">
              <w:rPr>
                <w:rFonts w:asciiTheme="minorHAnsi" w:hAnsiTheme="minorHAnsi" w:cstheme="minorHAnsi"/>
                <w:b w:val="0"/>
              </w:rPr>
              <w:t xml:space="preserve"> </w:t>
            </w:r>
            <w:r w:rsidR="00596B0A" w:rsidRPr="00BB7F75">
              <w:rPr>
                <w:rFonts w:asciiTheme="minorHAnsi" w:hAnsiTheme="minorHAnsi" w:cstheme="minorHAnsi"/>
                <w:b w:val="0"/>
              </w:rPr>
              <w:t xml:space="preserve">(via HSRAC Chair who is a member of the </w:t>
            </w:r>
            <w:r w:rsidR="00857512" w:rsidRPr="00BB7F75">
              <w:rPr>
                <w:rFonts w:asciiTheme="minorHAnsi" w:hAnsiTheme="minorHAnsi" w:cstheme="minorHAnsi"/>
                <w:b w:val="0"/>
              </w:rPr>
              <w:t>FRSC</w:t>
            </w:r>
            <w:r w:rsidR="00596B0A" w:rsidRPr="00BB7F75">
              <w:rPr>
                <w:rFonts w:asciiTheme="minorHAnsi" w:hAnsiTheme="minorHAnsi" w:cstheme="minorHAnsi"/>
                <w:b w:val="0"/>
              </w:rPr>
              <w:t xml:space="preserve">) </w:t>
            </w:r>
            <w:r w:rsidRPr="00BB7F75">
              <w:rPr>
                <w:rFonts w:asciiTheme="minorHAnsi" w:hAnsiTheme="minorHAnsi" w:cstheme="minorHAnsi"/>
                <w:b w:val="0"/>
              </w:rPr>
              <w:t xml:space="preserve">and the </w:t>
            </w:r>
            <w:r w:rsidR="00342805" w:rsidRPr="00BB7F75">
              <w:rPr>
                <w:rFonts w:asciiTheme="minorHAnsi" w:hAnsiTheme="minorHAnsi" w:cstheme="minorHAnsi"/>
                <w:b w:val="0"/>
              </w:rPr>
              <w:t xml:space="preserve">FMM </w:t>
            </w:r>
            <w:r w:rsidRPr="00BB7F75">
              <w:rPr>
                <w:rFonts w:asciiTheme="minorHAnsi" w:hAnsiTheme="minorHAnsi" w:cstheme="minorHAnsi"/>
                <w:b w:val="0"/>
              </w:rPr>
              <w:t xml:space="preserve">(via the </w:t>
            </w:r>
            <w:r w:rsidR="00857512" w:rsidRPr="00BB7F75">
              <w:rPr>
                <w:rFonts w:asciiTheme="minorHAnsi" w:hAnsiTheme="minorHAnsi" w:cstheme="minorHAnsi"/>
                <w:b w:val="0"/>
              </w:rPr>
              <w:t>FRSC</w:t>
            </w:r>
            <w:r w:rsidRPr="00BB7F75">
              <w:rPr>
                <w:rFonts w:asciiTheme="minorHAnsi" w:hAnsiTheme="minorHAnsi" w:cstheme="minorHAnsi"/>
                <w:b w:val="0"/>
              </w:rPr>
              <w:t>).</w:t>
            </w:r>
          </w:p>
        </w:tc>
      </w:tr>
      <w:tr w:rsidR="00987642" w:rsidRPr="00BB7F75" w14:paraId="1F3FA593" w14:textId="77777777" w:rsidTr="00987642">
        <w:tc>
          <w:tcPr>
            <w:tcW w:w="738" w:type="dxa"/>
          </w:tcPr>
          <w:p w14:paraId="259A7609" w14:textId="77777777" w:rsidR="00987642" w:rsidRPr="00BB7F75" w:rsidRDefault="00987642"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10</w:t>
            </w:r>
          </w:p>
        </w:tc>
        <w:tc>
          <w:tcPr>
            <w:tcW w:w="8283" w:type="dxa"/>
          </w:tcPr>
          <w:p w14:paraId="225E85CC" w14:textId="7D5F925A" w:rsidR="00987642" w:rsidRPr="00BB7F75" w:rsidRDefault="00987642" w:rsidP="005B766E">
            <w:pPr>
              <w:pStyle w:val="TableParagraph"/>
              <w:spacing w:after="60" w:line="272" w:lineRule="exact"/>
              <w:rPr>
                <w:rFonts w:cstheme="minorHAnsi"/>
                <w:b/>
              </w:rPr>
            </w:pPr>
            <w:r w:rsidRPr="00BB7F75">
              <w:rPr>
                <w:rFonts w:eastAsia="Times New Roman" w:cstheme="minorHAnsi"/>
                <w:sz w:val="24"/>
                <w:szCs w:val="24"/>
              </w:rPr>
              <w:t>If</w:t>
            </w:r>
            <w:r w:rsidRPr="00BB7F75">
              <w:rPr>
                <w:rFonts w:eastAsia="Times New Roman" w:cstheme="minorHAnsi"/>
                <w:spacing w:val="-1"/>
                <w:sz w:val="24"/>
                <w:szCs w:val="24"/>
              </w:rPr>
              <w:t xml:space="preserve"> </w:t>
            </w:r>
            <w:r w:rsidRPr="00BB7F75">
              <w:rPr>
                <w:rFonts w:eastAsia="Times New Roman" w:cstheme="minorHAnsi"/>
                <w:sz w:val="24"/>
                <w:szCs w:val="24"/>
              </w:rPr>
              <w:t>it</w:t>
            </w:r>
            <w:r w:rsidRPr="00BB7F75">
              <w:rPr>
                <w:rFonts w:eastAsia="Times New Roman" w:cstheme="minorHAnsi"/>
                <w:spacing w:val="-1"/>
                <w:sz w:val="24"/>
                <w:szCs w:val="24"/>
              </w:rPr>
              <w:t xml:space="preserve"> </w:t>
            </w:r>
            <w:r w:rsidRPr="00BB7F75">
              <w:rPr>
                <w:rFonts w:eastAsia="Times New Roman" w:cstheme="minorHAnsi"/>
                <w:sz w:val="24"/>
                <w:szCs w:val="24"/>
              </w:rPr>
              <w:t>is</w:t>
            </w:r>
            <w:r w:rsidRPr="00BB7F75">
              <w:rPr>
                <w:rFonts w:eastAsia="Times New Roman" w:cstheme="minorHAnsi"/>
                <w:spacing w:val="-1"/>
                <w:sz w:val="24"/>
                <w:szCs w:val="24"/>
              </w:rPr>
              <w:t xml:space="preserve"> </w:t>
            </w:r>
            <w:r w:rsidRPr="00BB7F75">
              <w:rPr>
                <w:rFonts w:eastAsia="Times New Roman" w:cstheme="minorHAnsi"/>
                <w:sz w:val="24"/>
                <w:szCs w:val="24"/>
              </w:rPr>
              <w:t>agreed</w:t>
            </w:r>
            <w:r w:rsidRPr="00BB7F75">
              <w:rPr>
                <w:rFonts w:eastAsia="Times New Roman" w:cstheme="minorHAnsi"/>
                <w:spacing w:val="-1"/>
                <w:sz w:val="24"/>
                <w:szCs w:val="24"/>
              </w:rPr>
              <w:t xml:space="preserve"> </w:t>
            </w:r>
            <w:r w:rsidRPr="00BB7F75">
              <w:rPr>
                <w:rFonts w:eastAsia="Times New Roman" w:cstheme="minorHAnsi"/>
                <w:sz w:val="24"/>
                <w:szCs w:val="24"/>
              </w:rPr>
              <w:t>that</w:t>
            </w:r>
            <w:r w:rsidRPr="00BB7F75">
              <w:rPr>
                <w:rFonts w:eastAsia="Times New Roman" w:cstheme="minorHAnsi"/>
                <w:spacing w:val="-1"/>
                <w:sz w:val="24"/>
                <w:szCs w:val="24"/>
              </w:rPr>
              <w:t xml:space="preserve"> </w:t>
            </w:r>
            <w:r w:rsidRPr="00BB7F75">
              <w:rPr>
                <w:rFonts w:eastAsia="Times New Roman" w:cstheme="minorHAnsi"/>
                <w:sz w:val="24"/>
                <w:szCs w:val="24"/>
              </w:rPr>
              <w:t>there</w:t>
            </w:r>
            <w:r w:rsidRPr="00BB7F75">
              <w:rPr>
                <w:rFonts w:eastAsia="Times New Roman" w:cstheme="minorHAnsi"/>
                <w:spacing w:val="-1"/>
                <w:sz w:val="24"/>
                <w:szCs w:val="24"/>
              </w:rPr>
              <w:t xml:space="preserve"> </w:t>
            </w:r>
            <w:r w:rsidRPr="00BB7F75">
              <w:rPr>
                <w:rFonts w:eastAsia="Times New Roman" w:cstheme="minorHAnsi"/>
                <w:sz w:val="24"/>
                <w:szCs w:val="24"/>
              </w:rPr>
              <w:t>is</w:t>
            </w:r>
            <w:r w:rsidRPr="00BB7F75">
              <w:rPr>
                <w:rFonts w:eastAsia="Times New Roman" w:cstheme="minorHAnsi"/>
                <w:spacing w:val="-1"/>
                <w:sz w:val="24"/>
                <w:szCs w:val="24"/>
              </w:rPr>
              <w:t xml:space="preserve"> </w:t>
            </w:r>
            <w:r w:rsidRPr="00BB7F75">
              <w:rPr>
                <w:rFonts w:eastAsia="Times New Roman" w:cstheme="minorHAnsi"/>
                <w:sz w:val="24"/>
                <w:szCs w:val="24"/>
              </w:rPr>
              <w:t>an</w:t>
            </w:r>
            <w:r w:rsidRPr="00BB7F75">
              <w:rPr>
                <w:rFonts w:eastAsia="Times New Roman" w:cstheme="minorHAnsi"/>
                <w:spacing w:val="-1"/>
                <w:sz w:val="24"/>
                <w:szCs w:val="24"/>
              </w:rPr>
              <w:t xml:space="preserve"> </w:t>
            </w:r>
            <w:r w:rsidRPr="00BB7F75">
              <w:rPr>
                <w:rFonts w:eastAsia="Times New Roman" w:cstheme="minorHAnsi"/>
                <w:sz w:val="24"/>
                <w:szCs w:val="24"/>
              </w:rPr>
              <w:t>ano</w:t>
            </w:r>
            <w:r w:rsidRPr="00BB7F75">
              <w:rPr>
                <w:rFonts w:eastAsia="Times New Roman" w:cstheme="minorHAnsi"/>
                <w:spacing w:val="-4"/>
                <w:sz w:val="24"/>
                <w:szCs w:val="24"/>
              </w:rPr>
              <w:t>m</w:t>
            </w:r>
            <w:r w:rsidRPr="00BB7F75">
              <w:rPr>
                <w:rFonts w:eastAsia="Times New Roman" w:cstheme="minorHAnsi"/>
                <w:sz w:val="24"/>
                <w:szCs w:val="24"/>
              </w:rPr>
              <w:t xml:space="preserve">aly, HSRAC to </w:t>
            </w:r>
            <w:r w:rsidRPr="00BB7F75">
              <w:rPr>
                <w:rFonts w:eastAsia="Times New Roman" w:cstheme="minorHAnsi"/>
                <w:spacing w:val="-2"/>
                <w:sz w:val="24"/>
                <w:szCs w:val="24"/>
              </w:rPr>
              <w:t>m</w:t>
            </w:r>
            <w:r w:rsidRPr="00BB7F75">
              <w:rPr>
                <w:rFonts w:eastAsia="Times New Roman" w:cstheme="minorHAnsi"/>
                <w:sz w:val="24"/>
                <w:szCs w:val="24"/>
              </w:rPr>
              <w:t>ake a recom</w:t>
            </w:r>
            <w:r w:rsidRPr="00BB7F75">
              <w:rPr>
                <w:rFonts w:eastAsia="Times New Roman" w:cstheme="minorHAnsi"/>
                <w:spacing w:val="-2"/>
                <w:sz w:val="24"/>
                <w:szCs w:val="24"/>
              </w:rPr>
              <w:t>m</w:t>
            </w:r>
            <w:r w:rsidRPr="00BB7F75">
              <w:rPr>
                <w:rFonts w:eastAsia="Times New Roman" w:cstheme="minorHAnsi"/>
                <w:sz w:val="24"/>
                <w:szCs w:val="24"/>
              </w:rPr>
              <w:t>endation to the</w:t>
            </w:r>
            <w:r w:rsidR="005B766E">
              <w:rPr>
                <w:rFonts w:eastAsia="Times New Roman" w:cstheme="minorHAnsi"/>
                <w:sz w:val="24"/>
                <w:szCs w:val="24"/>
              </w:rPr>
              <w:t xml:space="preserve"> </w:t>
            </w:r>
            <w:r w:rsidR="0042502E" w:rsidRPr="00BB7F75">
              <w:rPr>
                <w:rFonts w:cstheme="minorHAnsi"/>
              </w:rPr>
              <w:t>FRSC/</w:t>
            </w:r>
            <w:r w:rsidR="006265CC" w:rsidRPr="00BB7F75">
              <w:rPr>
                <w:rFonts w:cstheme="minorHAnsi"/>
                <w:spacing w:val="-2"/>
              </w:rPr>
              <w:t>FMM</w:t>
            </w:r>
            <w:r w:rsidR="009A6573" w:rsidRPr="00BB7F75">
              <w:rPr>
                <w:rFonts w:cstheme="minorHAnsi"/>
                <w:spacing w:val="-2"/>
              </w:rPr>
              <w:t xml:space="preserve"> </w:t>
            </w:r>
            <w:r w:rsidRPr="00BB7F75">
              <w:rPr>
                <w:rFonts w:cstheme="minorHAnsi"/>
              </w:rPr>
              <w:t>for how to address this.</w:t>
            </w:r>
          </w:p>
        </w:tc>
      </w:tr>
      <w:tr w:rsidR="00987642" w:rsidRPr="00BB7F75" w14:paraId="59510515" w14:textId="77777777" w:rsidTr="00987642">
        <w:tc>
          <w:tcPr>
            <w:tcW w:w="738" w:type="dxa"/>
          </w:tcPr>
          <w:p w14:paraId="67BFB04C" w14:textId="77777777" w:rsidR="00987642" w:rsidRPr="00BB7F75" w:rsidRDefault="00987642"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11</w:t>
            </w:r>
          </w:p>
        </w:tc>
        <w:tc>
          <w:tcPr>
            <w:tcW w:w="8283" w:type="dxa"/>
          </w:tcPr>
          <w:p w14:paraId="3FDB40C8" w14:textId="392B7234" w:rsidR="00987642" w:rsidRPr="00BB7F75" w:rsidRDefault="00987642" w:rsidP="00092883">
            <w:pPr>
              <w:pStyle w:val="Heading2"/>
              <w:spacing w:before="0" w:after="60"/>
              <w:ind w:left="0"/>
              <w:outlineLvl w:val="1"/>
              <w:rPr>
                <w:rFonts w:asciiTheme="minorHAnsi" w:hAnsiTheme="minorHAnsi" w:cstheme="minorHAnsi"/>
                <w:b w:val="0"/>
              </w:rPr>
            </w:pPr>
            <w:r w:rsidRPr="00BB7F75">
              <w:rPr>
                <w:rFonts w:asciiTheme="minorHAnsi" w:hAnsiTheme="minorHAnsi" w:cstheme="minorHAnsi"/>
                <w:b w:val="0"/>
              </w:rPr>
              <w:t xml:space="preserve">Applicants advised of </w:t>
            </w:r>
            <w:r w:rsidR="00857512" w:rsidRPr="00BB7F75">
              <w:rPr>
                <w:rFonts w:asciiTheme="minorHAnsi" w:hAnsiTheme="minorHAnsi" w:cstheme="minorHAnsi"/>
                <w:b w:val="0"/>
              </w:rPr>
              <w:t>FRSC</w:t>
            </w:r>
            <w:r w:rsidRPr="00BB7F75">
              <w:rPr>
                <w:rFonts w:asciiTheme="minorHAnsi" w:hAnsiTheme="minorHAnsi" w:cstheme="minorHAnsi"/>
                <w:b w:val="0"/>
              </w:rPr>
              <w:t xml:space="preserve"> / </w:t>
            </w:r>
            <w:r w:rsidR="006265CC" w:rsidRPr="00BB7F75">
              <w:rPr>
                <w:rFonts w:asciiTheme="minorHAnsi" w:hAnsiTheme="minorHAnsi" w:cstheme="minorHAnsi"/>
                <w:b w:val="0"/>
              </w:rPr>
              <w:t>FMM’s</w:t>
            </w:r>
            <w:r w:rsidR="009A6573" w:rsidRPr="00BB7F75">
              <w:rPr>
                <w:rFonts w:asciiTheme="minorHAnsi" w:hAnsiTheme="minorHAnsi" w:cstheme="minorHAnsi"/>
                <w:b w:val="0"/>
              </w:rPr>
              <w:t xml:space="preserve"> </w:t>
            </w:r>
            <w:r w:rsidRPr="00BB7F75">
              <w:rPr>
                <w:rFonts w:asciiTheme="minorHAnsi" w:hAnsiTheme="minorHAnsi" w:cstheme="minorHAnsi"/>
                <w:b w:val="0"/>
              </w:rPr>
              <w:t>decision</w:t>
            </w:r>
            <w:r w:rsidR="00046115" w:rsidRPr="00BB7F75">
              <w:rPr>
                <w:rFonts w:asciiTheme="minorHAnsi" w:hAnsiTheme="minorHAnsi" w:cstheme="minorHAnsi"/>
                <w:b w:val="0"/>
              </w:rPr>
              <w:t>.</w:t>
            </w:r>
          </w:p>
        </w:tc>
      </w:tr>
      <w:tr w:rsidR="00987642" w:rsidRPr="00BB7F75" w14:paraId="4F86BBC9" w14:textId="77777777" w:rsidTr="00987642">
        <w:tc>
          <w:tcPr>
            <w:tcW w:w="738" w:type="dxa"/>
          </w:tcPr>
          <w:p w14:paraId="143CDAF6" w14:textId="77777777" w:rsidR="00987642" w:rsidRPr="00BB7F75" w:rsidRDefault="00987642"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12</w:t>
            </w:r>
          </w:p>
        </w:tc>
        <w:tc>
          <w:tcPr>
            <w:tcW w:w="8283" w:type="dxa"/>
          </w:tcPr>
          <w:p w14:paraId="7DA8CB28" w14:textId="52C910C0" w:rsidR="00987642" w:rsidRPr="00BB7F75" w:rsidRDefault="00987642" w:rsidP="00092883">
            <w:pPr>
              <w:pStyle w:val="Heading2"/>
              <w:spacing w:before="0" w:after="60"/>
              <w:ind w:left="0"/>
              <w:outlineLvl w:val="1"/>
              <w:rPr>
                <w:rFonts w:asciiTheme="minorHAnsi" w:hAnsiTheme="minorHAnsi" w:cstheme="minorHAnsi"/>
                <w:b w:val="0"/>
              </w:rPr>
            </w:pPr>
            <w:r w:rsidRPr="00BB7F75">
              <w:rPr>
                <w:rFonts w:asciiTheme="minorHAnsi" w:hAnsiTheme="minorHAnsi" w:cstheme="minorHAnsi"/>
                <w:b w:val="0"/>
              </w:rPr>
              <w:t xml:space="preserve">HSRAC to action </w:t>
            </w:r>
            <w:r w:rsidR="00857512" w:rsidRPr="00BB7F75">
              <w:rPr>
                <w:rFonts w:asciiTheme="minorHAnsi" w:hAnsiTheme="minorHAnsi" w:cstheme="minorHAnsi"/>
                <w:b w:val="0"/>
              </w:rPr>
              <w:t>FRSC</w:t>
            </w:r>
            <w:r w:rsidR="00046115" w:rsidRPr="00BB7F75">
              <w:rPr>
                <w:rFonts w:asciiTheme="minorHAnsi" w:hAnsiTheme="minorHAnsi" w:cstheme="minorHAnsi"/>
                <w:b w:val="0"/>
              </w:rPr>
              <w:t xml:space="preserve"> / </w:t>
            </w:r>
            <w:r w:rsidR="006265CC" w:rsidRPr="00BB7F75">
              <w:rPr>
                <w:rFonts w:asciiTheme="minorHAnsi" w:hAnsiTheme="minorHAnsi" w:cstheme="minorHAnsi"/>
                <w:b w:val="0"/>
              </w:rPr>
              <w:t>FMM’s</w:t>
            </w:r>
            <w:r w:rsidR="009A6573" w:rsidRPr="00BB7F75">
              <w:rPr>
                <w:rFonts w:asciiTheme="minorHAnsi" w:hAnsiTheme="minorHAnsi" w:cstheme="minorHAnsi"/>
                <w:b w:val="0"/>
              </w:rPr>
              <w:t xml:space="preserve"> </w:t>
            </w:r>
            <w:r w:rsidR="00046115" w:rsidRPr="00BB7F75">
              <w:rPr>
                <w:rFonts w:asciiTheme="minorHAnsi" w:hAnsiTheme="minorHAnsi" w:cstheme="minorHAnsi"/>
                <w:b w:val="0"/>
              </w:rPr>
              <w:t>decision.</w:t>
            </w:r>
          </w:p>
        </w:tc>
      </w:tr>
    </w:tbl>
    <w:p w14:paraId="7EDEEA67" w14:textId="77777777" w:rsidR="00046115" w:rsidRPr="00BB7F75" w:rsidRDefault="00046115" w:rsidP="008D5754">
      <w:pPr>
        <w:pStyle w:val="Heading2"/>
        <w:spacing w:before="240" w:after="120"/>
        <w:ind w:left="221"/>
        <w:rPr>
          <w:rFonts w:asciiTheme="minorHAnsi" w:hAnsiTheme="minorHAnsi" w:cstheme="minorHAnsi"/>
        </w:rPr>
      </w:pPr>
      <w:r w:rsidRPr="00BB7F75">
        <w:rPr>
          <w:rFonts w:asciiTheme="minorHAnsi" w:hAnsiTheme="minorHAnsi" w:cstheme="minorHAnsi"/>
        </w:rPr>
        <w:t>Decision Review</w:t>
      </w:r>
    </w:p>
    <w:tbl>
      <w:tblPr>
        <w:tblStyle w:val="TableGrid"/>
        <w:tblW w:w="0" w:type="auto"/>
        <w:tblInd w:w="221" w:type="dxa"/>
        <w:tblLook w:val="04A0" w:firstRow="1" w:lastRow="0" w:firstColumn="1" w:lastColumn="0" w:noHBand="0" w:noVBand="1"/>
      </w:tblPr>
      <w:tblGrid>
        <w:gridCol w:w="735"/>
        <w:gridCol w:w="8060"/>
      </w:tblGrid>
      <w:tr w:rsidR="00046115" w:rsidRPr="00BB7F75" w14:paraId="502249CA" w14:textId="77777777" w:rsidTr="000210C7">
        <w:tc>
          <w:tcPr>
            <w:tcW w:w="738" w:type="dxa"/>
          </w:tcPr>
          <w:p w14:paraId="48D37032" w14:textId="77777777" w:rsidR="00046115" w:rsidRPr="00BB7F75" w:rsidRDefault="00046115" w:rsidP="000210C7">
            <w:pPr>
              <w:pStyle w:val="Heading2"/>
              <w:spacing w:before="0" w:after="120"/>
              <w:ind w:left="0"/>
              <w:outlineLvl w:val="1"/>
              <w:rPr>
                <w:rFonts w:asciiTheme="minorHAnsi" w:hAnsiTheme="minorHAnsi" w:cstheme="minorHAnsi"/>
              </w:rPr>
            </w:pPr>
            <w:r w:rsidRPr="00BB7F75">
              <w:rPr>
                <w:rFonts w:asciiTheme="minorHAnsi" w:hAnsiTheme="minorHAnsi" w:cstheme="minorHAnsi"/>
              </w:rPr>
              <w:t>Step</w:t>
            </w:r>
          </w:p>
        </w:tc>
        <w:tc>
          <w:tcPr>
            <w:tcW w:w="8283" w:type="dxa"/>
          </w:tcPr>
          <w:p w14:paraId="728414E3" w14:textId="77777777" w:rsidR="00046115" w:rsidRPr="00BB7F75" w:rsidRDefault="00046115" w:rsidP="000210C7">
            <w:pPr>
              <w:pStyle w:val="Heading2"/>
              <w:spacing w:before="0" w:after="120"/>
              <w:ind w:left="0"/>
              <w:outlineLvl w:val="1"/>
              <w:rPr>
                <w:rFonts w:asciiTheme="minorHAnsi" w:hAnsiTheme="minorHAnsi" w:cstheme="minorHAnsi"/>
              </w:rPr>
            </w:pPr>
            <w:r w:rsidRPr="00BB7F75">
              <w:rPr>
                <w:rFonts w:asciiTheme="minorHAnsi" w:hAnsiTheme="minorHAnsi" w:cstheme="minorHAnsi"/>
              </w:rPr>
              <w:t>Description</w:t>
            </w:r>
          </w:p>
        </w:tc>
      </w:tr>
      <w:tr w:rsidR="00046115" w:rsidRPr="00BB7F75" w14:paraId="3473AE3F" w14:textId="77777777" w:rsidTr="00046115">
        <w:tc>
          <w:tcPr>
            <w:tcW w:w="738" w:type="dxa"/>
          </w:tcPr>
          <w:p w14:paraId="4E75B801" w14:textId="77777777" w:rsidR="00046115" w:rsidRPr="00BB7F75" w:rsidRDefault="00046115"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1</w:t>
            </w:r>
          </w:p>
        </w:tc>
        <w:tc>
          <w:tcPr>
            <w:tcW w:w="8283" w:type="dxa"/>
          </w:tcPr>
          <w:p w14:paraId="1520CE3D" w14:textId="77777777" w:rsidR="00046115" w:rsidRPr="00BB7F75" w:rsidRDefault="00046115" w:rsidP="00092883">
            <w:pPr>
              <w:pStyle w:val="TableParagraph"/>
              <w:spacing w:after="60" w:line="272" w:lineRule="exact"/>
              <w:ind w:left="34"/>
              <w:rPr>
                <w:rFonts w:eastAsia="Times New Roman" w:cstheme="minorHAnsi"/>
                <w:sz w:val="24"/>
                <w:szCs w:val="24"/>
              </w:rPr>
            </w:pPr>
            <w:r w:rsidRPr="00BB7F75">
              <w:rPr>
                <w:rFonts w:eastAsia="Times New Roman" w:cstheme="minorHAnsi"/>
                <w:sz w:val="24"/>
                <w:szCs w:val="24"/>
              </w:rPr>
              <w:t>Requests for a decision review present</w:t>
            </w:r>
            <w:r w:rsidRPr="00BB7F75">
              <w:rPr>
                <w:rFonts w:eastAsia="Times New Roman" w:cstheme="minorHAnsi"/>
                <w:spacing w:val="-1"/>
                <w:sz w:val="24"/>
                <w:szCs w:val="24"/>
              </w:rPr>
              <w:t>i</w:t>
            </w:r>
            <w:r w:rsidRPr="00BB7F75">
              <w:rPr>
                <w:rFonts w:eastAsia="Times New Roman" w:cstheme="minorHAnsi"/>
                <w:sz w:val="24"/>
                <w:szCs w:val="24"/>
              </w:rPr>
              <w:t>ng new info</w:t>
            </w:r>
            <w:r w:rsidRPr="00BB7F75">
              <w:rPr>
                <w:rFonts w:eastAsia="Times New Roman" w:cstheme="minorHAnsi"/>
                <w:spacing w:val="1"/>
                <w:sz w:val="24"/>
                <w:szCs w:val="24"/>
              </w:rPr>
              <w:t>r</w:t>
            </w:r>
            <w:r w:rsidRPr="00BB7F75">
              <w:rPr>
                <w:rFonts w:eastAsia="Times New Roman" w:cstheme="minorHAnsi"/>
                <w:spacing w:val="-2"/>
                <w:sz w:val="24"/>
                <w:szCs w:val="24"/>
              </w:rPr>
              <w:t>m</w:t>
            </w:r>
            <w:r w:rsidRPr="00BB7F75">
              <w:rPr>
                <w:rFonts w:eastAsia="Times New Roman" w:cstheme="minorHAnsi"/>
                <w:sz w:val="24"/>
                <w:szCs w:val="24"/>
              </w:rPr>
              <w:t xml:space="preserve">ation or evidence </w:t>
            </w:r>
            <w:r w:rsidRPr="00BB7F75">
              <w:rPr>
                <w:rFonts w:eastAsia="Times New Roman" w:cstheme="minorHAnsi"/>
                <w:spacing w:val="-2"/>
                <w:sz w:val="24"/>
                <w:szCs w:val="24"/>
              </w:rPr>
              <w:t>m</w:t>
            </w:r>
            <w:r w:rsidRPr="00BB7F75">
              <w:rPr>
                <w:rFonts w:eastAsia="Times New Roman" w:cstheme="minorHAnsi"/>
                <w:sz w:val="24"/>
                <w:szCs w:val="24"/>
              </w:rPr>
              <w:t>ust be</w:t>
            </w:r>
          </w:p>
          <w:p w14:paraId="2694C5C4" w14:textId="77777777" w:rsidR="00046115" w:rsidRPr="00BB7F75" w:rsidRDefault="00046115" w:rsidP="00092883">
            <w:pPr>
              <w:pStyle w:val="TableParagraph"/>
              <w:spacing w:after="60"/>
              <w:ind w:left="34"/>
              <w:rPr>
                <w:rFonts w:eastAsia="Times New Roman" w:cstheme="minorHAnsi"/>
                <w:sz w:val="24"/>
                <w:szCs w:val="24"/>
              </w:rPr>
            </w:pPr>
            <w:r w:rsidRPr="00BB7F75">
              <w:rPr>
                <w:rFonts w:eastAsia="Times New Roman" w:cstheme="minorHAnsi"/>
                <w:sz w:val="24"/>
                <w:szCs w:val="24"/>
              </w:rPr>
              <w:t>provided</w:t>
            </w:r>
            <w:r w:rsidRPr="00BB7F75">
              <w:rPr>
                <w:rFonts w:eastAsia="Times New Roman" w:cstheme="minorHAnsi"/>
                <w:spacing w:val="-1"/>
                <w:sz w:val="24"/>
                <w:szCs w:val="24"/>
              </w:rPr>
              <w:t xml:space="preserve"> </w:t>
            </w:r>
            <w:r w:rsidRPr="00BB7F75">
              <w:rPr>
                <w:rFonts w:eastAsia="Times New Roman" w:cstheme="minorHAnsi"/>
                <w:sz w:val="24"/>
                <w:szCs w:val="24"/>
              </w:rPr>
              <w:t>to</w:t>
            </w:r>
            <w:r w:rsidRPr="00BB7F75">
              <w:rPr>
                <w:rFonts w:eastAsia="Times New Roman" w:cstheme="minorHAnsi"/>
                <w:spacing w:val="-1"/>
                <w:sz w:val="24"/>
                <w:szCs w:val="24"/>
              </w:rPr>
              <w:t xml:space="preserve"> </w:t>
            </w:r>
            <w:r w:rsidRPr="00BB7F75">
              <w:rPr>
                <w:rFonts w:eastAsia="Times New Roman" w:cstheme="minorHAnsi"/>
                <w:sz w:val="24"/>
                <w:szCs w:val="24"/>
              </w:rPr>
              <w:t>HSRAC</w:t>
            </w:r>
            <w:r w:rsidRPr="00BB7F75">
              <w:rPr>
                <w:rFonts w:eastAsia="Times New Roman" w:cstheme="minorHAnsi"/>
                <w:spacing w:val="-1"/>
                <w:sz w:val="24"/>
                <w:szCs w:val="24"/>
              </w:rPr>
              <w:t xml:space="preserve"> </w:t>
            </w:r>
            <w:r w:rsidRPr="00BB7F75">
              <w:rPr>
                <w:rFonts w:eastAsia="Times New Roman" w:cstheme="minorHAnsi"/>
                <w:sz w:val="24"/>
                <w:szCs w:val="24"/>
              </w:rPr>
              <w:t>in</w:t>
            </w:r>
            <w:r w:rsidRPr="00BB7F75">
              <w:rPr>
                <w:rFonts w:eastAsia="Times New Roman" w:cstheme="minorHAnsi"/>
                <w:spacing w:val="-1"/>
                <w:sz w:val="24"/>
                <w:szCs w:val="24"/>
              </w:rPr>
              <w:t xml:space="preserve"> </w:t>
            </w:r>
            <w:r w:rsidRPr="00BB7F75">
              <w:rPr>
                <w:rFonts w:eastAsia="Times New Roman" w:cstheme="minorHAnsi"/>
                <w:sz w:val="24"/>
                <w:szCs w:val="24"/>
              </w:rPr>
              <w:t>writing</w:t>
            </w:r>
            <w:r w:rsidRPr="00BB7F75">
              <w:rPr>
                <w:rFonts w:eastAsia="Times New Roman" w:cstheme="minorHAnsi"/>
                <w:spacing w:val="-1"/>
                <w:sz w:val="24"/>
                <w:szCs w:val="24"/>
              </w:rPr>
              <w:t xml:space="preserve"> </w:t>
            </w:r>
            <w:r w:rsidRPr="00BB7F75">
              <w:rPr>
                <w:rFonts w:eastAsia="Times New Roman" w:cstheme="minorHAnsi"/>
                <w:sz w:val="24"/>
                <w:szCs w:val="24"/>
              </w:rPr>
              <w:t>wit</w:t>
            </w:r>
            <w:r w:rsidRPr="00BB7F75">
              <w:rPr>
                <w:rFonts w:eastAsia="Times New Roman" w:cstheme="minorHAnsi"/>
                <w:spacing w:val="-2"/>
                <w:sz w:val="24"/>
                <w:szCs w:val="24"/>
              </w:rPr>
              <w:t>h</w:t>
            </w:r>
            <w:r w:rsidRPr="00BB7F75">
              <w:rPr>
                <w:rFonts w:eastAsia="Times New Roman" w:cstheme="minorHAnsi"/>
                <w:sz w:val="24"/>
                <w:szCs w:val="24"/>
              </w:rPr>
              <w:t>in</w:t>
            </w:r>
            <w:r w:rsidRPr="00BB7F75">
              <w:rPr>
                <w:rFonts w:eastAsia="Times New Roman" w:cstheme="minorHAnsi"/>
                <w:spacing w:val="-1"/>
                <w:sz w:val="24"/>
                <w:szCs w:val="24"/>
              </w:rPr>
              <w:t xml:space="preserve"> </w:t>
            </w:r>
            <w:r w:rsidRPr="00BB7F75">
              <w:rPr>
                <w:rFonts w:eastAsia="Times New Roman" w:cstheme="minorHAnsi"/>
                <w:sz w:val="24"/>
                <w:szCs w:val="24"/>
              </w:rPr>
              <w:t>20 worki</w:t>
            </w:r>
            <w:r w:rsidRPr="00BB7F75">
              <w:rPr>
                <w:rFonts w:eastAsia="Times New Roman" w:cstheme="minorHAnsi"/>
                <w:spacing w:val="-2"/>
                <w:sz w:val="24"/>
                <w:szCs w:val="24"/>
              </w:rPr>
              <w:t>n</w:t>
            </w:r>
            <w:r w:rsidRPr="00BB7F75">
              <w:rPr>
                <w:rFonts w:eastAsia="Times New Roman" w:cstheme="minorHAnsi"/>
                <w:sz w:val="24"/>
                <w:szCs w:val="24"/>
              </w:rPr>
              <w:t xml:space="preserve">g days of receipt of HSRAC’s </w:t>
            </w:r>
            <w:r w:rsidRPr="00BB7F75">
              <w:rPr>
                <w:rFonts w:eastAsia="Times New Roman" w:cstheme="minorHAnsi"/>
                <w:spacing w:val="-1"/>
                <w:sz w:val="24"/>
                <w:szCs w:val="24"/>
              </w:rPr>
              <w:t>consideration.</w:t>
            </w:r>
          </w:p>
        </w:tc>
      </w:tr>
      <w:tr w:rsidR="00046115" w:rsidRPr="00BB7F75" w14:paraId="15C18A97" w14:textId="77777777" w:rsidTr="00046115">
        <w:tc>
          <w:tcPr>
            <w:tcW w:w="738" w:type="dxa"/>
          </w:tcPr>
          <w:p w14:paraId="54F069A6" w14:textId="77777777" w:rsidR="00046115" w:rsidRPr="00BB7F75" w:rsidRDefault="00046115"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2</w:t>
            </w:r>
          </w:p>
        </w:tc>
        <w:tc>
          <w:tcPr>
            <w:tcW w:w="8283" w:type="dxa"/>
          </w:tcPr>
          <w:p w14:paraId="2611D914" w14:textId="77777777" w:rsidR="00046115" w:rsidRPr="00BB7F75" w:rsidRDefault="00046115" w:rsidP="00092883">
            <w:pPr>
              <w:pStyle w:val="TableParagraph"/>
              <w:spacing w:after="60" w:line="276" w:lineRule="exact"/>
              <w:ind w:left="34" w:right="240"/>
              <w:rPr>
                <w:rFonts w:eastAsia="Times New Roman" w:cstheme="minorHAnsi"/>
                <w:sz w:val="24"/>
                <w:szCs w:val="24"/>
              </w:rPr>
            </w:pPr>
            <w:r w:rsidRPr="00BB7F75">
              <w:rPr>
                <w:rFonts w:eastAsia="Times New Roman" w:cstheme="minorHAnsi"/>
                <w:sz w:val="24"/>
                <w:szCs w:val="24"/>
              </w:rPr>
              <w:t xml:space="preserve">Receipt of request for </w:t>
            </w:r>
            <w:r w:rsidRPr="00BB7F75">
              <w:rPr>
                <w:rFonts w:eastAsia="Times New Roman" w:cstheme="minorHAnsi"/>
                <w:spacing w:val="-2"/>
                <w:sz w:val="24"/>
                <w:szCs w:val="24"/>
              </w:rPr>
              <w:t>d</w:t>
            </w:r>
            <w:r w:rsidRPr="00BB7F75">
              <w:rPr>
                <w:rFonts w:eastAsia="Times New Roman" w:cstheme="minorHAnsi"/>
                <w:sz w:val="24"/>
                <w:szCs w:val="24"/>
              </w:rPr>
              <w:t>ecision re</w:t>
            </w:r>
            <w:r w:rsidRPr="00BB7F75">
              <w:rPr>
                <w:rFonts w:eastAsia="Times New Roman" w:cstheme="minorHAnsi"/>
                <w:spacing w:val="-2"/>
                <w:sz w:val="24"/>
                <w:szCs w:val="24"/>
              </w:rPr>
              <w:t>v</w:t>
            </w:r>
            <w:r w:rsidRPr="00BB7F75">
              <w:rPr>
                <w:rFonts w:eastAsia="Times New Roman" w:cstheme="minorHAnsi"/>
                <w:sz w:val="24"/>
                <w:szCs w:val="24"/>
              </w:rPr>
              <w:t>iew</w:t>
            </w:r>
            <w:r w:rsidRPr="00BB7F75">
              <w:rPr>
                <w:rFonts w:eastAsia="Times New Roman" w:cstheme="minorHAnsi"/>
                <w:spacing w:val="-1"/>
                <w:sz w:val="24"/>
                <w:szCs w:val="24"/>
              </w:rPr>
              <w:t xml:space="preserve"> </w:t>
            </w:r>
            <w:r w:rsidRPr="00BB7F75">
              <w:rPr>
                <w:rFonts w:eastAsia="Times New Roman" w:cstheme="minorHAnsi"/>
                <w:sz w:val="24"/>
                <w:szCs w:val="24"/>
              </w:rPr>
              <w:t xml:space="preserve">acknowledged in writing by </w:t>
            </w:r>
            <w:proofErr w:type="spellStart"/>
            <w:r w:rsidRPr="00BB7F75">
              <w:rPr>
                <w:rFonts w:eastAsia="Times New Roman" w:cstheme="minorHAnsi"/>
                <w:sz w:val="24"/>
                <w:szCs w:val="24"/>
              </w:rPr>
              <w:t>FoPL</w:t>
            </w:r>
            <w:proofErr w:type="spellEnd"/>
            <w:r w:rsidRPr="00BB7F75">
              <w:rPr>
                <w:rFonts w:eastAsia="Times New Roman" w:cstheme="minorHAnsi"/>
                <w:sz w:val="24"/>
                <w:szCs w:val="24"/>
              </w:rPr>
              <w:t xml:space="preserve"> Secretariat </w:t>
            </w:r>
            <w:r w:rsidRPr="00BB7F75">
              <w:rPr>
                <w:rFonts w:eastAsia="Times New Roman" w:cstheme="minorHAnsi"/>
                <w:spacing w:val="-1"/>
                <w:sz w:val="24"/>
                <w:szCs w:val="24"/>
              </w:rPr>
              <w:t>withi</w:t>
            </w:r>
            <w:r w:rsidRPr="00BB7F75">
              <w:rPr>
                <w:rFonts w:eastAsia="Times New Roman" w:cstheme="minorHAnsi"/>
                <w:sz w:val="24"/>
                <w:szCs w:val="24"/>
              </w:rPr>
              <w:t>n</w:t>
            </w:r>
            <w:r w:rsidRPr="00BB7F75">
              <w:rPr>
                <w:rFonts w:eastAsia="Times New Roman" w:cstheme="minorHAnsi"/>
                <w:spacing w:val="-1"/>
                <w:sz w:val="24"/>
                <w:szCs w:val="24"/>
              </w:rPr>
              <w:t xml:space="preserve"> 1</w:t>
            </w:r>
            <w:r w:rsidRPr="00BB7F75">
              <w:rPr>
                <w:rFonts w:eastAsia="Times New Roman" w:cstheme="minorHAnsi"/>
                <w:sz w:val="24"/>
                <w:szCs w:val="24"/>
              </w:rPr>
              <w:t>0</w:t>
            </w:r>
            <w:r w:rsidRPr="00BB7F75">
              <w:rPr>
                <w:rFonts w:eastAsia="Times New Roman" w:cstheme="minorHAnsi"/>
                <w:spacing w:val="-1"/>
                <w:sz w:val="24"/>
                <w:szCs w:val="24"/>
              </w:rPr>
              <w:t xml:space="preserve"> workin</w:t>
            </w:r>
            <w:r w:rsidRPr="00BB7F75">
              <w:rPr>
                <w:rFonts w:eastAsia="Times New Roman" w:cstheme="minorHAnsi"/>
                <w:sz w:val="24"/>
                <w:szCs w:val="24"/>
              </w:rPr>
              <w:t>g</w:t>
            </w:r>
            <w:r w:rsidRPr="00BB7F75">
              <w:rPr>
                <w:rFonts w:eastAsia="Times New Roman" w:cstheme="minorHAnsi"/>
                <w:spacing w:val="-1"/>
                <w:sz w:val="24"/>
                <w:szCs w:val="24"/>
              </w:rPr>
              <w:t xml:space="preserve"> days.</w:t>
            </w:r>
          </w:p>
        </w:tc>
      </w:tr>
      <w:tr w:rsidR="00046115" w:rsidRPr="00BB7F75" w14:paraId="3CCE2FAC" w14:textId="77777777" w:rsidTr="00046115">
        <w:tc>
          <w:tcPr>
            <w:tcW w:w="738" w:type="dxa"/>
          </w:tcPr>
          <w:p w14:paraId="3CEE90C8" w14:textId="77777777" w:rsidR="00046115" w:rsidRPr="00BB7F75" w:rsidRDefault="00046115"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3</w:t>
            </w:r>
          </w:p>
        </w:tc>
        <w:tc>
          <w:tcPr>
            <w:tcW w:w="8283" w:type="dxa"/>
          </w:tcPr>
          <w:p w14:paraId="63918AD6" w14:textId="06948A1E" w:rsidR="00046115" w:rsidRPr="00BB7F75" w:rsidRDefault="00046115" w:rsidP="00191A16">
            <w:pPr>
              <w:pStyle w:val="TableParagraph"/>
              <w:spacing w:after="60" w:line="272" w:lineRule="exact"/>
              <w:ind w:left="34"/>
              <w:rPr>
                <w:rFonts w:cstheme="minorHAnsi"/>
              </w:rPr>
            </w:pPr>
            <w:r w:rsidRPr="00BB7F75">
              <w:rPr>
                <w:rFonts w:eastAsia="Times New Roman" w:cstheme="minorHAnsi"/>
                <w:sz w:val="24"/>
                <w:szCs w:val="24"/>
              </w:rPr>
              <w:t xml:space="preserve">Requests </w:t>
            </w:r>
            <w:r w:rsidRPr="00BB7F75">
              <w:rPr>
                <w:rFonts w:eastAsia="Times New Roman" w:cstheme="minorHAnsi"/>
                <w:spacing w:val="-1"/>
                <w:sz w:val="24"/>
                <w:szCs w:val="24"/>
              </w:rPr>
              <w:t>f</w:t>
            </w:r>
            <w:r w:rsidRPr="00BB7F75">
              <w:rPr>
                <w:rFonts w:eastAsia="Times New Roman" w:cstheme="minorHAnsi"/>
                <w:sz w:val="24"/>
                <w:szCs w:val="24"/>
              </w:rPr>
              <w:t>or</w:t>
            </w:r>
            <w:r w:rsidRPr="00BB7F75">
              <w:rPr>
                <w:rFonts w:eastAsia="Times New Roman" w:cstheme="minorHAnsi"/>
                <w:spacing w:val="-1"/>
                <w:sz w:val="24"/>
                <w:szCs w:val="24"/>
              </w:rPr>
              <w:t xml:space="preserve"> </w:t>
            </w:r>
            <w:r w:rsidRPr="00BB7F75">
              <w:rPr>
                <w:rFonts w:eastAsia="Times New Roman" w:cstheme="minorHAnsi"/>
                <w:sz w:val="24"/>
                <w:szCs w:val="24"/>
              </w:rPr>
              <w:t>a deci</w:t>
            </w:r>
            <w:r w:rsidRPr="00BB7F75">
              <w:rPr>
                <w:rFonts w:eastAsia="Times New Roman" w:cstheme="minorHAnsi"/>
                <w:spacing w:val="-1"/>
                <w:sz w:val="24"/>
                <w:szCs w:val="24"/>
              </w:rPr>
              <w:t>s</w:t>
            </w:r>
            <w:r w:rsidRPr="00BB7F75">
              <w:rPr>
                <w:rFonts w:eastAsia="Times New Roman" w:cstheme="minorHAnsi"/>
                <w:sz w:val="24"/>
                <w:szCs w:val="24"/>
              </w:rPr>
              <w:t>ion review will be considered by the HSRAC either at its next</w:t>
            </w:r>
            <w:r w:rsidR="00410A7E" w:rsidRPr="00BB7F75">
              <w:rPr>
                <w:rFonts w:eastAsia="Times New Roman" w:cstheme="minorHAnsi"/>
                <w:sz w:val="24"/>
                <w:szCs w:val="24"/>
              </w:rPr>
              <w:t xml:space="preserve"> </w:t>
            </w:r>
            <w:r w:rsidRPr="00BB7F75">
              <w:rPr>
                <w:rFonts w:eastAsia="Times New Roman" w:cstheme="minorHAnsi"/>
                <w:sz w:val="24"/>
                <w:szCs w:val="24"/>
              </w:rPr>
              <w:t>scheduled meeting or out-of-session (via email/teleconference) where there is more than 30 working days before the next scheduled meeting.</w:t>
            </w:r>
            <w:r w:rsidR="00410A7E" w:rsidRPr="00BB7F75">
              <w:rPr>
                <w:rFonts w:eastAsia="Times New Roman" w:cstheme="minorHAnsi"/>
                <w:sz w:val="24"/>
                <w:szCs w:val="24"/>
              </w:rPr>
              <w:t xml:space="preserve"> </w:t>
            </w:r>
            <w:r w:rsidRPr="00BB7F75">
              <w:rPr>
                <w:rFonts w:eastAsia="Times New Roman" w:cstheme="minorHAnsi"/>
                <w:sz w:val="24"/>
                <w:szCs w:val="24"/>
              </w:rPr>
              <w:t xml:space="preserve">Factual cover paper developed by the </w:t>
            </w:r>
            <w:proofErr w:type="spellStart"/>
            <w:r w:rsidRPr="00BB7F75">
              <w:rPr>
                <w:rFonts w:eastAsia="Times New Roman" w:cstheme="minorHAnsi"/>
                <w:sz w:val="24"/>
                <w:szCs w:val="24"/>
              </w:rPr>
              <w:t>FoPL</w:t>
            </w:r>
            <w:proofErr w:type="spellEnd"/>
            <w:r w:rsidRPr="00BB7F75">
              <w:rPr>
                <w:rFonts w:eastAsia="Times New Roman" w:cstheme="minorHAnsi"/>
                <w:sz w:val="24"/>
                <w:szCs w:val="24"/>
              </w:rPr>
              <w:t xml:space="preserve"> Secretariat to facilitate HSRAC consideration of submission.</w:t>
            </w:r>
          </w:p>
          <w:p w14:paraId="61881659" w14:textId="77777777" w:rsidR="00046115" w:rsidRPr="00BB7F75" w:rsidRDefault="00046115" w:rsidP="00191A16">
            <w:pPr>
              <w:pStyle w:val="TableParagraph"/>
              <w:spacing w:after="60" w:line="272" w:lineRule="exact"/>
              <w:ind w:left="34"/>
              <w:rPr>
                <w:rFonts w:eastAsia="Times New Roman" w:cstheme="minorHAnsi"/>
                <w:sz w:val="24"/>
                <w:szCs w:val="24"/>
              </w:rPr>
            </w:pPr>
            <w:r w:rsidRPr="00BB7F75">
              <w:rPr>
                <w:rFonts w:eastAsia="Times New Roman" w:cstheme="minorHAnsi"/>
                <w:sz w:val="24"/>
                <w:szCs w:val="24"/>
              </w:rPr>
              <w:t xml:space="preserve">The </w:t>
            </w:r>
            <w:proofErr w:type="spellStart"/>
            <w:r w:rsidRPr="00BB7F75">
              <w:rPr>
                <w:rFonts w:eastAsia="Times New Roman" w:cstheme="minorHAnsi"/>
                <w:sz w:val="24"/>
                <w:szCs w:val="24"/>
              </w:rPr>
              <w:t>FoPL</w:t>
            </w:r>
            <w:proofErr w:type="spellEnd"/>
            <w:r w:rsidRPr="00BB7F75">
              <w:rPr>
                <w:rFonts w:eastAsia="Times New Roman" w:cstheme="minorHAnsi"/>
                <w:sz w:val="24"/>
                <w:szCs w:val="24"/>
              </w:rPr>
              <w:t xml:space="preserve"> Secretariat requires fifteen working days to prepare the factual cover paper for HSRAC consideration.</w:t>
            </w:r>
          </w:p>
        </w:tc>
      </w:tr>
      <w:tr w:rsidR="00046115" w:rsidRPr="00BB7F75" w14:paraId="7A80C683" w14:textId="77777777" w:rsidTr="00046115">
        <w:tc>
          <w:tcPr>
            <w:tcW w:w="738" w:type="dxa"/>
          </w:tcPr>
          <w:p w14:paraId="4D079D12" w14:textId="77777777" w:rsidR="00046115" w:rsidRPr="00BB7F75" w:rsidRDefault="00046115"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4</w:t>
            </w:r>
          </w:p>
        </w:tc>
        <w:tc>
          <w:tcPr>
            <w:tcW w:w="8283" w:type="dxa"/>
          </w:tcPr>
          <w:p w14:paraId="38218F3C" w14:textId="15F816C6" w:rsidR="00046115" w:rsidRPr="00BB7F75" w:rsidRDefault="00046115" w:rsidP="00092883">
            <w:pPr>
              <w:pStyle w:val="TableParagraph"/>
              <w:spacing w:after="60" w:line="272" w:lineRule="exact"/>
              <w:ind w:left="34"/>
              <w:rPr>
                <w:rFonts w:cstheme="minorHAnsi"/>
                <w:b/>
              </w:rPr>
            </w:pPr>
            <w:r w:rsidRPr="00BB7F75">
              <w:rPr>
                <w:rFonts w:eastAsia="Times New Roman" w:cstheme="minorHAnsi"/>
                <w:sz w:val="24"/>
                <w:szCs w:val="24"/>
              </w:rPr>
              <w:t xml:space="preserve">Applicant </w:t>
            </w:r>
            <w:r w:rsidRPr="00BB7F75">
              <w:rPr>
                <w:rFonts w:eastAsia="Times New Roman" w:cstheme="minorHAnsi"/>
                <w:spacing w:val="-2"/>
                <w:sz w:val="24"/>
                <w:szCs w:val="24"/>
              </w:rPr>
              <w:t>n</w:t>
            </w:r>
            <w:r w:rsidRPr="00BB7F75">
              <w:rPr>
                <w:rFonts w:eastAsia="Times New Roman" w:cstheme="minorHAnsi"/>
                <w:sz w:val="24"/>
                <w:szCs w:val="24"/>
              </w:rPr>
              <w:t>oti</w:t>
            </w:r>
            <w:r w:rsidRPr="00BB7F75">
              <w:rPr>
                <w:rFonts w:eastAsia="Times New Roman" w:cstheme="minorHAnsi"/>
                <w:spacing w:val="-1"/>
                <w:sz w:val="24"/>
                <w:szCs w:val="24"/>
              </w:rPr>
              <w:t>f</w:t>
            </w:r>
            <w:r w:rsidRPr="00BB7F75">
              <w:rPr>
                <w:rFonts w:eastAsia="Times New Roman" w:cstheme="minorHAnsi"/>
                <w:sz w:val="24"/>
                <w:szCs w:val="24"/>
              </w:rPr>
              <w:t>ied of</w:t>
            </w:r>
            <w:r w:rsidRPr="00BB7F75">
              <w:rPr>
                <w:rFonts w:eastAsia="Times New Roman" w:cstheme="minorHAnsi"/>
                <w:spacing w:val="-1"/>
                <w:sz w:val="24"/>
                <w:szCs w:val="24"/>
              </w:rPr>
              <w:t xml:space="preserve"> </w:t>
            </w:r>
            <w:r w:rsidRPr="00BB7F75">
              <w:rPr>
                <w:rFonts w:eastAsia="Times New Roman" w:cstheme="minorHAnsi"/>
                <w:sz w:val="24"/>
                <w:szCs w:val="24"/>
              </w:rPr>
              <w:t>HSRAC’s consider</w:t>
            </w:r>
            <w:r w:rsidRPr="00BB7F75">
              <w:rPr>
                <w:rFonts w:eastAsia="Times New Roman" w:cstheme="minorHAnsi"/>
                <w:spacing w:val="-2"/>
                <w:sz w:val="24"/>
                <w:szCs w:val="24"/>
              </w:rPr>
              <w:t>a</w:t>
            </w:r>
            <w:r w:rsidRPr="00BB7F75">
              <w:rPr>
                <w:rFonts w:eastAsia="Times New Roman" w:cstheme="minorHAnsi"/>
                <w:sz w:val="24"/>
                <w:szCs w:val="24"/>
              </w:rPr>
              <w:t>tion</w:t>
            </w:r>
            <w:r w:rsidRPr="00BB7F75">
              <w:rPr>
                <w:rFonts w:eastAsia="Times New Roman" w:cstheme="minorHAnsi"/>
                <w:spacing w:val="-1"/>
                <w:sz w:val="24"/>
                <w:szCs w:val="24"/>
              </w:rPr>
              <w:t xml:space="preserve"> </w:t>
            </w:r>
            <w:r w:rsidRPr="00BB7F75">
              <w:rPr>
                <w:rFonts w:eastAsia="Times New Roman" w:cstheme="minorHAnsi"/>
                <w:sz w:val="24"/>
                <w:szCs w:val="24"/>
              </w:rPr>
              <w:t>(</w:t>
            </w:r>
            <w:r w:rsidR="009A6573" w:rsidRPr="00BB7F75">
              <w:rPr>
                <w:rFonts w:eastAsia="Times New Roman" w:cstheme="minorHAnsi"/>
                <w:sz w:val="24"/>
                <w:szCs w:val="24"/>
              </w:rPr>
              <w:t>email</w:t>
            </w:r>
            <w:r w:rsidRPr="00BB7F75">
              <w:rPr>
                <w:rFonts w:eastAsia="Times New Roman" w:cstheme="minorHAnsi"/>
                <w:sz w:val="24"/>
                <w:szCs w:val="24"/>
              </w:rPr>
              <w:t>)</w:t>
            </w:r>
            <w:r w:rsidRPr="00BB7F75">
              <w:rPr>
                <w:rFonts w:eastAsia="Times New Roman" w:cstheme="minorHAnsi"/>
                <w:spacing w:val="-1"/>
                <w:sz w:val="24"/>
                <w:szCs w:val="24"/>
              </w:rPr>
              <w:t xml:space="preserve"> </w:t>
            </w:r>
            <w:r w:rsidRPr="00BB7F75">
              <w:rPr>
                <w:rFonts w:eastAsia="Times New Roman" w:cstheme="minorHAnsi"/>
                <w:sz w:val="24"/>
                <w:szCs w:val="24"/>
              </w:rPr>
              <w:t>–</w:t>
            </w:r>
            <w:r w:rsidRPr="00BB7F75">
              <w:rPr>
                <w:rFonts w:eastAsia="Times New Roman" w:cstheme="minorHAnsi"/>
                <w:spacing w:val="-1"/>
                <w:sz w:val="24"/>
                <w:szCs w:val="24"/>
              </w:rPr>
              <w:t xml:space="preserve"> </w:t>
            </w:r>
            <w:proofErr w:type="gramStart"/>
            <w:r w:rsidRPr="00BB7F75">
              <w:rPr>
                <w:rFonts w:eastAsia="Times New Roman" w:cstheme="minorHAnsi"/>
                <w:sz w:val="24"/>
                <w:szCs w:val="24"/>
              </w:rPr>
              <w:t>e</w:t>
            </w:r>
            <w:r w:rsidR="00D6527B" w:rsidRPr="00BB7F75">
              <w:rPr>
                <w:rFonts w:eastAsia="Times New Roman" w:cstheme="minorHAnsi"/>
                <w:sz w:val="24"/>
                <w:szCs w:val="24"/>
              </w:rPr>
              <w:t>.</w:t>
            </w:r>
            <w:r w:rsidRPr="00BB7F75">
              <w:rPr>
                <w:rFonts w:eastAsia="Times New Roman" w:cstheme="minorHAnsi"/>
                <w:sz w:val="24"/>
                <w:szCs w:val="24"/>
              </w:rPr>
              <w:t>g.</w:t>
            </w:r>
            <w:proofErr w:type="gramEnd"/>
            <w:r w:rsidRPr="00BB7F75">
              <w:rPr>
                <w:rFonts w:eastAsia="Times New Roman" w:cstheme="minorHAnsi"/>
                <w:spacing w:val="-1"/>
                <w:sz w:val="24"/>
                <w:szCs w:val="24"/>
              </w:rPr>
              <w:t xml:space="preserve"> </w:t>
            </w:r>
            <w:r w:rsidRPr="00BB7F75">
              <w:rPr>
                <w:rFonts w:eastAsia="Times New Roman" w:cstheme="minorHAnsi"/>
                <w:sz w:val="24"/>
                <w:szCs w:val="24"/>
              </w:rPr>
              <w:t>application</w:t>
            </w:r>
            <w:r w:rsidRPr="00BB7F75">
              <w:rPr>
                <w:rFonts w:eastAsia="Times New Roman" w:cstheme="minorHAnsi"/>
                <w:spacing w:val="-1"/>
                <w:sz w:val="24"/>
                <w:szCs w:val="24"/>
              </w:rPr>
              <w:t xml:space="preserve"> </w:t>
            </w:r>
            <w:r w:rsidRPr="00BB7F75">
              <w:rPr>
                <w:rFonts w:eastAsia="Times New Roman" w:cstheme="minorHAnsi"/>
                <w:sz w:val="24"/>
                <w:szCs w:val="24"/>
              </w:rPr>
              <w:t>closed, application</w:t>
            </w:r>
            <w:r w:rsidRPr="00BB7F75">
              <w:rPr>
                <w:rFonts w:eastAsia="Times New Roman" w:cstheme="minorHAnsi"/>
                <w:spacing w:val="-1"/>
                <w:sz w:val="24"/>
                <w:szCs w:val="24"/>
              </w:rPr>
              <w:t xml:space="preserve"> </w:t>
            </w:r>
            <w:r w:rsidRPr="00BB7F75">
              <w:rPr>
                <w:rFonts w:eastAsia="Times New Roman" w:cstheme="minorHAnsi"/>
                <w:sz w:val="24"/>
                <w:szCs w:val="24"/>
              </w:rPr>
              <w:t>referred</w:t>
            </w:r>
            <w:r w:rsidRPr="00BB7F75">
              <w:rPr>
                <w:rFonts w:eastAsia="Times New Roman" w:cstheme="minorHAnsi"/>
                <w:spacing w:val="-1"/>
                <w:sz w:val="24"/>
                <w:szCs w:val="24"/>
              </w:rPr>
              <w:t xml:space="preserve"> </w:t>
            </w:r>
            <w:r w:rsidRPr="00BB7F75">
              <w:rPr>
                <w:rFonts w:eastAsia="Times New Roman" w:cstheme="minorHAnsi"/>
                <w:sz w:val="24"/>
                <w:szCs w:val="24"/>
              </w:rPr>
              <w:t>for</w:t>
            </w:r>
            <w:r w:rsidRPr="00BB7F75">
              <w:rPr>
                <w:rFonts w:eastAsia="Times New Roman" w:cstheme="minorHAnsi"/>
                <w:spacing w:val="-1"/>
                <w:sz w:val="24"/>
                <w:szCs w:val="24"/>
              </w:rPr>
              <w:t xml:space="preserve"> </w:t>
            </w:r>
            <w:r w:rsidRPr="00BB7F75">
              <w:rPr>
                <w:rFonts w:eastAsia="Times New Roman" w:cstheme="minorHAnsi"/>
                <w:sz w:val="24"/>
                <w:szCs w:val="24"/>
              </w:rPr>
              <w:t>technical</w:t>
            </w:r>
            <w:r w:rsidRPr="00BB7F75">
              <w:rPr>
                <w:rFonts w:eastAsia="Times New Roman" w:cstheme="minorHAnsi"/>
                <w:spacing w:val="-1"/>
                <w:sz w:val="24"/>
                <w:szCs w:val="24"/>
              </w:rPr>
              <w:t xml:space="preserve"> </w:t>
            </w:r>
            <w:r w:rsidRPr="00BB7F75">
              <w:rPr>
                <w:rFonts w:eastAsia="Times New Roman" w:cstheme="minorHAnsi"/>
                <w:sz w:val="24"/>
                <w:szCs w:val="24"/>
              </w:rPr>
              <w:t>advice</w:t>
            </w:r>
            <w:r w:rsidRPr="00BB7F75">
              <w:rPr>
                <w:rFonts w:eastAsia="Times New Roman" w:cstheme="minorHAnsi"/>
                <w:spacing w:val="-1"/>
                <w:sz w:val="24"/>
                <w:szCs w:val="24"/>
              </w:rPr>
              <w:t xml:space="preserve"> </w:t>
            </w:r>
            <w:r w:rsidRPr="00BB7F75">
              <w:rPr>
                <w:rFonts w:eastAsia="Times New Roman" w:cstheme="minorHAnsi"/>
                <w:sz w:val="24"/>
                <w:szCs w:val="24"/>
              </w:rPr>
              <w:t>/</w:t>
            </w:r>
            <w:r w:rsidRPr="00BB7F75">
              <w:rPr>
                <w:rFonts w:eastAsia="Times New Roman" w:cstheme="minorHAnsi"/>
                <w:spacing w:val="-1"/>
                <w:sz w:val="24"/>
                <w:szCs w:val="24"/>
              </w:rPr>
              <w:t xml:space="preserve"> </w:t>
            </w:r>
            <w:r w:rsidRPr="00BB7F75">
              <w:rPr>
                <w:rFonts w:eastAsia="Times New Roman" w:cstheme="minorHAnsi"/>
                <w:sz w:val="24"/>
                <w:szCs w:val="24"/>
              </w:rPr>
              <w:t>consideration</w:t>
            </w:r>
            <w:r w:rsidRPr="00BB7F75">
              <w:rPr>
                <w:rFonts w:eastAsia="Times New Roman" w:cstheme="minorHAnsi"/>
                <w:spacing w:val="-1"/>
                <w:sz w:val="24"/>
                <w:szCs w:val="24"/>
              </w:rPr>
              <w:t xml:space="preserve"> </w:t>
            </w:r>
            <w:r w:rsidRPr="00BB7F75">
              <w:rPr>
                <w:rFonts w:eastAsia="Times New Roman" w:cstheme="minorHAnsi"/>
                <w:sz w:val="24"/>
                <w:szCs w:val="24"/>
              </w:rPr>
              <w:t xml:space="preserve">by the </w:t>
            </w:r>
            <w:r w:rsidR="00857512" w:rsidRPr="00BB7F75">
              <w:rPr>
                <w:rFonts w:eastAsia="Times New Roman" w:cstheme="minorHAnsi"/>
                <w:sz w:val="24"/>
                <w:szCs w:val="24"/>
              </w:rPr>
              <w:t>FRSC</w:t>
            </w:r>
            <w:r w:rsidRPr="00BB7F75">
              <w:rPr>
                <w:rFonts w:eastAsia="Times New Roman" w:cstheme="minorHAnsi"/>
                <w:sz w:val="24"/>
                <w:szCs w:val="24"/>
              </w:rPr>
              <w:t xml:space="preserve"> / F</w:t>
            </w:r>
            <w:r w:rsidR="00410A7E" w:rsidRPr="00BB7F75">
              <w:rPr>
                <w:rFonts w:eastAsia="Times New Roman" w:cstheme="minorHAnsi"/>
                <w:sz w:val="24"/>
                <w:szCs w:val="24"/>
              </w:rPr>
              <w:t>MM</w:t>
            </w:r>
            <w:r w:rsidRPr="00BB7F75">
              <w:rPr>
                <w:rFonts w:eastAsia="Times New Roman" w:cstheme="minorHAnsi"/>
                <w:sz w:val="24"/>
                <w:szCs w:val="24"/>
              </w:rPr>
              <w:t>.</w:t>
            </w:r>
          </w:p>
        </w:tc>
      </w:tr>
      <w:tr w:rsidR="00046115" w:rsidRPr="00BB7F75" w14:paraId="4BF72D80" w14:textId="77777777" w:rsidTr="00046115">
        <w:tc>
          <w:tcPr>
            <w:tcW w:w="738" w:type="dxa"/>
          </w:tcPr>
          <w:p w14:paraId="394C8800" w14:textId="77777777" w:rsidR="00046115" w:rsidRPr="00BB7F75" w:rsidRDefault="00046115"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5</w:t>
            </w:r>
          </w:p>
        </w:tc>
        <w:tc>
          <w:tcPr>
            <w:tcW w:w="8283" w:type="dxa"/>
          </w:tcPr>
          <w:p w14:paraId="480A3DF1" w14:textId="77777777" w:rsidR="00046115" w:rsidRPr="00BB7F75" w:rsidRDefault="00046115" w:rsidP="00092883">
            <w:pPr>
              <w:pStyle w:val="Heading2"/>
              <w:spacing w:before="0" w:after="60"/>
              <w:ind w:left="0"/>
              <w:outlineLvl w:val="1"/>
              <w:rPr>
                <w:rFonts w:asciiTheme="minorHAnsi" w:hAnsiTheme="minorHAnsi" w:cstheme="minorHAnsi"/>
                <w:b w:val="0"/>
              </w:rPr>
            </w:pPr>
            <w:r w:rsidRPr="00BB7F75">
              <w:rPr>
                <w:rFonts w:asciiTheme="minorHAnsi" w:hAnsiTheme="minorHAnsi" w:cstheme="minorHAnsi"/>
                <w:b w:val="0"/>
              </w:rPr>
              <w:t>Web</w:t>
            </w:r>
            <w:r w:rsidRPr="00BB7F75">
              <w:rPr>
                <w:rFonts w:asciiTheme="minorHAnsi" w:hAnsiTheme="minorHAnsi" w:cstheme="minorHAnsi"/>
                <w:b w:val="0"/>
                <w:spacing w:val="-1"/>
              </w:rPr>
              <w:t xml:space="preserve"> </w:t>
            </w:r>
            <w:r w:rsidRPr="00BB7F75">
              <w:rPr>
                <w:rFonts w:asciiTheme="minorHAnsi" w:hAnsiTheme="minorHAnsi" w:cstheme="minorHAnsi"/>
                <w:b w:val="0"/>
              </w:rPr>
              <w:t>based</w:t>
            </w:r>
            <w:r w:rsidRPr="00BB7F75">
              <w:rPr>
                <w:rFonts w:asciiTheme="minorHAnsi" w:hAnsiTheme="minorHAnsi" w:cstheme="minorHAnsi"/>
                <w:b w:val="0"/>
                <w:spacing w:val="-1"/>
              </w:rPr>
              <w:t xml:space="preserve"> </w:t>
            </w:r>
            <w:r w:rsidRPr="00BB7F75">
              <w:rPr>
                <w:rFonts w:asciiTheme="minorHAnsi" w:hAnsiTheme="minorHAnsi" w:cstheme="minorHAnsi"/>
                <w:b w:val="0"/>
              </w:rPr>
              <w:t>register</w:t>
            </w:r>
            <w:r w:rsidRPr="00BB7F75">
              <w:rPr>
                <w:rFonts w:asciiTheme="minorHAnsi" w:hAnsiTheme="minorHAnsi" w:cstheme="minorHAnsi"/>
                <w:b w:val="0"/>
                <w:spacing w:val="-1"/>
              </w:rPr>
              <w:t xml:space="preserve"> </w:t>
            </w:r>
            <w:r w:rsidRPr="00BB7F75">
              <w:rPr>
                <w:rFonts w:asciiTheme="minorHAnsi" w:hAnsiTheme="minorHAnsi" w:cstheme="minorHAnsi"/>
                <w:b w:val="0"/>
              </w:rPr>
              <w:t>of</w:t>
            </w:r>
            <w:r w:rsidRPr="00BB7F75">
              <w:rPr>
                <w:rFonts w:asciiTheme="minorHAnsi" w:hAnsiTheme="minorHAnsi" w:cstheme="minorHAnsi"/>
                <w:b w:val="0"/>
                <w:spacing w:val="-1"/>
              </w:rPr>
              <w:t xml:space="preserve"> </w:t>
            </w:r>
            <w:r w:rsidRPr="00BB7F75">
              <w:rPr>
                <w:rFonts w:asciiTheme="minorHAnsi" w:hAnsiTheme="minorHAnsi" w:cstheme="minorHAnsi"/>
                <w:b w:val="0"/>
              </w:rPr>
              <w:t>sub</w:t>
            </w:r>
            <w:r w:rsidRPr="00BB7F75">
              <w:rPr>
                <w:rFonts w:asciiTheme="minorHAnsi" w:hAnsiTheme="minorHAnsi" w:cstheme="minorHAnsi"/>
                <w:b w:val="0"/>
                <w:spacing w:val="-2"/>
              </w:rPr>
              <w:t>m</w:t>
            </w:r>
            <w:r w:rsidRPr="00BB7F75">
              <w:rPr>
                <w:rFonts w:asciiTheme="minorHAnsi" w:hAnsiTheme="minorHAnsi" w:cstheme="minorHAnsi"/>
                <w:b w:val="0"/>
              </w:rPr>
              <w:t>issions</w:t>
            </w:r>
            <w:r w:rsidRPr="00BB7F75">
              <w:rPr>
                <w:rFonts w:asciiTheme="minorHAnsi" w:hAnsiTheme="minorHAnsi" w:cstheme="minorHAnsi"/>
                <w:b w:val="0"/>
                <w:spacing w:val="-1"/>
              </w:rPr>
              <w:t xml:space="preserve"> </w:t>
            </w:r>
            <w:r w:rsidRPr="00BB7F75">
              <w:rPr>
                <w:rFonts w:asciiTheme="minorHAnsi" w:hAnsiTheme="minorHAnsi" w:cstheme="minorHAnsi"/>
                <w:b w:val="0"/>
              </w:rPr>
              <w:t>updated.</w:t>
            </w:r>
          </w:p>
        </w:tc>
      </w:tr>
      <w:tr w:rsidR="00046115" w:rsidRPr="00BB7F75" w14:paraId="06E5D10B" w14:textId="77777777" w:rsidTr="00046115">
        <w:tc>
          <w:tcPr>
            <w:tcW w:w="738" w:type="dxa"/>
          </w:tcPr>
          <w:p w14:paraId="6499775E" w14:textId="77777777" w:rsidR="00046115" w:rsidRPr="00BB7F75" w:rsidRDefault="00046115" w:rsidP="00987642">
            <w:pPr>
              <w:pStyle w:val="Heading2"/>
              <w:spacing w:before="0" w:after="120"/>
              <w:ind w:left="0"/>
              <w:outlineLvl w:val="1"/>
              <w:rPr>
                <w:rFonts w:asciiTheme="minorHAnsi" w:hAnsiTheme="minorHAnsi" w:cstheme="minorHAnsi"/>
                <w:b w:val="0"/>
              </w:rPr>
            </w:pPr>
            <w:r w:rsidRPr="00BB7F75">
              <w:rPr>
                <w:rFonts w:asciiTheme="minorHAnsi" w:hAnsiTheme="minorHAnsi" w:cstheme="minorHAnsi"/>
                <w:b w:val="0"/>
              </w:rPr>
              <w:t>6</w:t>
            </w:r>
          </w:p>
        </w:tc>
        <w:tc>
          <w:tcPr>
            <w:tcW w:w="8283" w:type="dxa"/>
          </w:tcPr>
          <w:p w14:paraId="6E853241" w14:textId="43C4ACAD" w:rsidR="00046115" w:rsidRPr="00BB7F75" w:rsidRDefault="00046115" w:rsidP="00092883">
            <w:pPr>
              <w:pStyle w:val="Heading2"/>
              <w:spacing w:before="0" w:after="60"/>
              <w:ind w:left="0"/>
              <w:outlineLvl w:val="1"/>
              <w:rPr>
                <w:rFonts w:asciiTheme="minorHAnsi" w:hAnsiTheme="minorHAnsi" w:cstheme="minorHAnsi"/>
                <w:b w:val="0"/>
              </w:rPr>
            </w:pPr>
            <w:r w:rsidRPr="00BB7F75">
              <w:rPr>
                <w:rFonts w:asciiTheme="minorHAnsi" w:hAnsiTheme="minorHAnsi" w:cstheme="minorHAnsi"/>
                <w:b w:val="0"/>
              </w:rPr>
              <w:t xml:space="preserve">Close application or refer for technical advice / </w:t>
            </w:r>
            <w:r w:rsidR="00857512" w:rsidRPr="00BB7F75">
              <w:rPr>
                <w:rFonts w:asciiTheme="minorHAnsi" w:hAnsiTheme="minorHAnsi" w:cstheme="minorHAnsi"/>
                <w:b w:val="0"/>
              </w:rPr>
              <w:t>FRSC</w:t>
            </w:r>
            <w:r w:rsidRPr="00BB7F75">
              <w:rPr>
                <w:rFonts w:asciiTheme="minorHAnsi" w:hAnsiTheme="minorHAnsi" w:cstheme="minorHAnsi"/>
                <w:b w:val="0"/>
              </w:rPr>
              <w:t xml:space="preserve"> / </w:t>
            </w:r>
            <w:r w:rsidR="00195204" w:rsidRPr="00BB7F75">
              <w:rPr>
                <w:rFonts w:asciiTheme="minorHAnsi" w:hAnsiTheme="minorHAnsi" w:cstheme="minorHAnsi"/>
                <w:b w:val="0"/>
              </w:rPr>
              <w:t>FMM</w:t>
            </w:r>
            <w:r w:rsidRPr="00BB7F75">
              <w:rPr>
                <w:rFonts w:asciiTheme="minorHAnsi" w:hAnsiTheme="minorHAnsi" w:cstheme="minorHAnsi"/>
                <w:b w:val="0"/>
              </w:rPr>
              <w:t>.</w:t>
            </w:r>
          </w:p>
        </w:tc>
      </w:tr>
    </w:tbl>
    <w:p w14:paraId="399135FD" w14:textId="77777777" w:rsidR="00796DE1" w:rsidRPr="00BB7F75" w:rsidRDefault="008D5754" w:rsidP="005B766E">
      <w:pPr>
        <w:rPr>
          <w:rFonts w:cstheme="minorHAnsi"/>
        </w:rPr>
      </w:pPr>
    </w:p>
    <w:sectPr w:rsidR="00796DE1" w:rsidRPr="00BB7F75" w:rsidSect="009C4464">
      <w:headerReference w:type="default" r:id="rId8"/>
      <w:footerReference w:type="default" r:id="rId9"/>
      <w:footerReference w:type="first" r:id="rId10"/>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A419" w14:textId="77777777" w:rsidR="009B7299" w:rsidRDefault="009B7299" w:rsidP="009C4464">
      <w:pPr>
        <w:spacing w:after="0" w:line="240" w:lineRule="auto"/>
      </w:pPr>
      <w:r>
        <w:separator/>
      </w:r>
    </w:p>
  </w:endnote>
  <w:endnote w:type="continuationSeparator" w:id="0">
    <w:p w14:paraId="4140ED1B" w14:textId="77777777" w:rsidR="009B7299" w:rsidRDefault="009B7299" w:rsidP="009C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DD2C" w14:textId="39AA2C99" w:rsidR="00DA1D2D" w:rsidRPr="00FA52A8" w:rsidRDefault="00DA1D2D" w:rsidP="00DA1D2D">
    <w:pPr>
      <w:pStyle w:val="Footer"/>
      <w:ind w:right="360"/>
      <w:rPr>
        <w:sz w:val="16"/>
        <w:szCs w:val="16"/>
      </w:rPr>
    </w:pPr>
    <w:r w:rsidRPr="00FA52A8">
      <w:rPr>
        <w:sz w:val="16"/>
        <w:szCs w:val="16"/>
      </w:rPr>
      <w:t xml:space="preserve">Version </w:t>
    </w:r>
    <w:r w:rsidR="00410A7E">
      <w:rPr>
        <w:sz w:val="16"/>
        <w:szCs w:val="16"/>
      </w:rPr>
      <w:t>4</w:t>
    </w:r>
    <w:r w:rsidRPr="00FA52A8">
      <w:rPr>
        <w:sz w:val="16"/>
        <w:szCs w:val="16"/>
      </w:rPr>
      <w:t xml:space="preserve"> – </w:t>
    </w:r>
    <w:r w:rsidR="00410A7E">
      <w:rPr>
        <w:sz w:val="16"/>
        <w:szCs w:val="16"/>
      </w:rPr>
      <w:t>October</w:t>
    </w:r>
    <w:r w:rsidRPr="00FA52A8">
      <w:rPr>
        <w:sz w:val="16"/>
        <w:szCs w:val="16"/>
      </w:rPr>
      <w:t xml:space="preserve"> 20</w:t>
    </w:r>
    <w:r w:rsidR="00410A7E">
      <w:rPr>
        <w:sz w:val="16"/>
        <w:szCs w:val="16"/>
      </w:rPr>
      <w:t>22</w:t>
    </w:r>
  </w:p>
  <w:p w14:paraId="05D59045" w14:textId="77777777" w:rsidR="009C4464" w:rsidRDefault="003432A9" w:rsidP="003432A9">
    <w:pPr>
      <w:spacing w:line="225" w:lineRule="exact"/>
      <w:ind w:left="40"/>
      <w:jc w:val="right"/>
    </w:pPr>
    <w:r>
      <w:fldChar w:fldCharType="begin"/>
    </w:r>
    <w:r>
      <w:rPr>
        <w:rFonts w:ascii="Arial" w:eastAsia="Arial" w:hAnsi="Arial" w:cs="Arial"/>
        <w:sz w:val="20"/>
        <w:szCs w:val="20"/>
      </w:rPr>
      <w:instrText xml:space="preserve"> PAGE </w:instrText>
    </w:r>
    <w:r>
      <w:fldChar w:fldCharType="separate"/>
    </w:r>
    <w:r w:rsidR="00D84448">
      <w:rPr>
        <w:rFonts w:ascii="Arial" w:eastAsia="Arial" w:hAnsi="Arial" w:cs="Arial"/>
        <w:noProof/>
        <w:sz w:val="20"/>
        <w:szCs w:val="20"/>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32359"/>
      <w:docPartObj>
        <w:docPartGallery w:val="Page Numbers (Bottom of Page)"/>
        <w:docPartUnique/>
      </w:docPartObj>
    </w:sdtPr>
    <w:sdtEndPr>
      <w:rPr>
        <w:noProof/>
      </w:rPr>
    </w:sdtEndPr>
    <w:sdtContent>
      <w:p w14:paraId="0BC411A6" w14:textId="77777777" w:rsidR="00DA1D2D" w:rsidRDefault="00DA1D2D">
        <w:pPr>
          <w:pStyle w:val="Footer"/>
          <w:jc w:val="right"/>
        </w:pPr>
      </w:p>
      <w:p w14:paraId="7BE5C69F" w14:textId="77777777" w:rsidR="00DA1D2D" w:rsidRDefault="00DA1D2D">
        <w:pPr>
          <w:pStyle w:val="Footer"/>
          <w:jc w:val="right"/>
        </w:pPr>
        <w:r>
          <w:fldChar w:fldCharType="begin"/>
        </w:r>
        <w:r>
          <w:instrText xml:space="preserve"> PAGE   \* MERGEFORMAT </w:instrText>
        </w:r>
        <w:r>
          <w:fldChar w:fldCharType="separate"/>
        </w:r>
        <w:r w:rsidR="00D84448">
          <w:rPr>
            <w:noProof/>
          </w:rPr>
          <w:t>1</w:t>
        </w:r>
        <w:r>
          <w:rPr>
            <w:noProof/>
          </w:rPr>
          <w:fldChar w:fldCharType="end"/>
        </w:r>
      </w:p>
    </w:sdtContent>
  </w:sdt>
  <w:p w14:paraId="3901C03E" w14:textId="77777777" w:rsidR="00DA1D2D" w:rsidRPr="00FA52A8" w:rsidRDefault="00DA1D2D" w:rsidP="00DA1D2D">
    <w:pPr>
      <w:pStyle w:val="Footer"/>
      <w:ind w:right="360"/>
      <w:rPr>
        <w:sz w:val="16"/>
        <w:szCs w:val="16"/>
      </w:rPr>
    </w:pPr>
    <w:r w:rsidRPr="00FA52A8">
      <w:rPr>
        <w:sz w:val="16"/>
        <w:szCs w:val="16"/>
      </w:rPr>
      <w:t xml:space="preserve">Version </w:t>
    </w:r>
    <w:r>
      <w:rPr>
        <w:sz w:val="16"/>
        <w:szCs w:val="16"/>
      </w:rPr>
      <w:t>3</w:t>
    </w:r>
    <w:r w:rsidRPr="00FA52A8">
      <w:rPr>
        <w:sz w:val="16"/>
        <w:szCs w:val="16"/>
      </w:rPr>
      <w:t xml:space="preserve"> – </w:t>
    </w:r>
    <w:r w:rsidR="00020E02">
      <w:rPr>
        <w:sz w:val="16"/>
        <w:szCs w:val="16"/>
      </w:rPr>
      <w:t>6</w:t>
    </w:r>
    <w:r w:rsidRPr="00FA52A8">
      <w:rPr>
        <w:sz w:val="16"/>
        <w:szCs w:val="16"/>
      </w:rPr>
      <w:t xml:space="preserve"> </w:t>
    </w:r>
    <w:r w:rsidR="00E640E4">
      <w:rPr>
        <w:sz w:val="16"/>
        <w:szCs w:val="16"/>
      </w:rPr>
      <w:t>May</w:t>
    </w:r>
    <w:r w:rsidRPr="00FA52A8">
      <w:rPr>
        <w:sz w:val="16"/>
        <w:szCs w:val="16"/>
      </w:rPr>
      <w:t xml:space="preserve"> 201</w:t>
    </w:r>
    <w:r>
      <w:rPr>
        <w:sz w:val="16"/>
        <w:szCs w:val="16"/>
      </w:rPr>
      <w:t>6</w:t>
    </w:r>
  </w:p>
  <w:p w14:paraId="1338D561" w14:textId="77777777" w:rsidR="00DA1D2D" w:rsidRDefault="00DA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06CE" w14:textId="77777777" w:rsidR="009B7299" w:rsidRDefault="009B7299" w:rsidP="009C4464">
      <w:pPr>
        <w:spacing w:after="0" w:line="240" w:lineRule="auto"/>
      </w:pPr>
      <w:r>
        <w:separator/>
      </w:r>
    </w:p>
  </w:footnote>
  <w:footnote w:type="continuationSeparator" w:id="0">
    <w:p w14:paraId="0E0C75E8" w14:textId="77777777" w:rsidR="009B7299" w:rsidRDefault="009B7299" w:rsidP="009C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9CE2" w14:textId="50F92733" w:rsidR="00FD336F" w:rsidRDefault="00FD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06C7"/>
    <w:multiLevelType w:val="hybridMultilevel"/>
    <w:tmpl w:val="A51A5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8D1B53"/>
    <w:multiLevelType w:val="hybridMultilevel"/>
    <w:tmpl w:val="EBBE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52579E"/>
    <w:multiLevelType w:val="hybridMultilevel"/>
    <w:tmpl w:val="E77C3214"/>
    <w:lvl w:ilvl="0" w:tplc="EB524706">
      <w:start w:val="1"/>
      <w:numFmt w:val="bullet"/>
      <w:lvlText w:val="•"/>
      <w:lvlJc w:val="left"/>
      <w:pPr>
        <w:ind w:hanging="360"/>
      </w:pPr>
      <w:rPr>
        <w:rFonts w:hint="default"/>
        <w:sz w:val="24"/>
        <w:szCs w:val="24"/>
      </w:rPr>
    </w:lvl>
    <w:lvl w:ilvl="1" w:tplc="EB524706">
      <w:start w:val="1"/>
      <w:numFmt w:val="bullet"/>
      <w:lvlText w:val="•"/>
      <w:lvlJc w:val="left"/>
      <w:rPr>
        <w:rFonts w:hint="default"/>
      </w:rPr>
    </w:lvl>
    <w:lvl w:ilvl="2" w:tplc="372CE7B2">
      <w:start w:val="1"/>
      <w:numFmt w:val="bullet"/>
      <w:lvlText w:val="•"/>
      <w:lvlJc w:val="left"/>
      <w:rPr>
        <w:rFonts w:hint="default"/>
      </w:rPr>
    </w:lvl>
    <w:lvl w:ilvl="3" w:tplc="38DE162C">
      <w:start w:val="1"/>
      <w:numFmt w:val="bullet"/>
      <w:lvlText w:val="•"/>
      <w:lvlJc w:val="left"/>
      <w:rPr>
        <w:rFonts w:hint="default"/>
      </w:rPr>
    </w:lvl>
    <w:lvl w:ilvl="4" w:tplc="FFFC2B02">
      <w:start w:val="1"/>
      <w:numFmt w:val="bullet"/>
      <w:lvlText w:val="•"/>
      <w:lvlJc w:val="left"/>
      <w:rPr>
        <w:rFonts w:hint="default"/>
      </w:rPr>
    </w:lvl>
    <w:lvl w:ilvl="5" w:tplc="6E6CBF52">
      <w:start w:val="1"/>
      <w:numFmt w:val="bullet"/>
      <w:lvlText w:val="•"/>
      <w:lvlJc w:val="left"/>
      <w:rPr>
        <w:rFonts w:hint="default"/>
      </w:rPr>
    </w:lvl>
    <w:lvl w:ilvl="6" w:tplc="65BA13E4">
      <w:start w:val="1"/>
      <w:numFmt w:val="bullet"/>
      <w:lvlText w:val="•"/>
      <w:lvlJc w:val="left"/>
      <w:rPr>
        <w:rFonts w:hint="default"/>
      </w:rPr>
    </w:lvl>
    <w:lvl w:ilvl="7" w:tplc="6540ABA6">
      <w:start w:val="1"/>
      <w:numFmt w:val="bullet"/>
      <w:lvlText w:val="•"/>
      <w:lvlJc w:val="left"/>
      <w:rPr>
        <w:rFonts w:hint="default"/>
      </w:rPr>
    </w:lvl>
    <w:lvl w:ilvl="8" w:tplc="A35ECB9E">
      <w:start w:val="1"/>
      <w:numFmt w:val="bullet"/>
      <w:lvlText w:val="•"/>
      <w:lvlJc w:val="left"/>
      <w:rPr>
        <w:rFonts w:hint="default"/>
      </w:rPr>
    </w:lvl>
  </w:abstractNum>
  <w:abstractNum w:abstractNumId="3" w15:restartNumberingAfterBreak="0">
    <w:nsid w:val="66C861BE"/>
    <w:multiLevelType w:val="hybridMultilevel"/>
    <w:tmpl w:val="FAAAFDB6"/>
    <w:lvl w:ilvl="0" w:tplc="EB524706">
      <w:start w:val="1"/>
      <w:numFmt w:val="bullet"/>
      <w:lvlText w:val="•"/>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64"/>
    <w:rsid w:val="00020E02"/>
    <w:rsid w:val="00046115"/>
    <w:rsid w:val="00066780"/>
    <w:rsid w:val="00092883"/>
    <w:rsid w:val="000F50B6"/>
    <w:rsid w:val="00191A16"/>
    <w:rsid w:val="00195204"/>
    <w:rsid w:val="001A46BA"/>
    <w:rsid w:val="001F00F7"/>
    <w:rsid w:val="00256356"/>
    <w:rsid w:val="00270F59"/>
    <w:rsid w:val="00290EB0"/>
    <w:rsid w:val="002F565E"/>
    <w:rsid w:val="00342805"/>
    <w:rsid w:val="003432A9"/>
    <w:rsid w:val="00373915"/>
    <w:rsid w:val="003741EE"/>
    <w:rsid w:val="003D11D4"/>
    <w:rsid w:val="004033CA"/>
    <w:rsid w:val="00404116"/>
    <w:rsid w:val="00410A7E"/>
    <w:rsid w:val="0042502E"/>
    <w:rsid w:val="0043022D"/>
    <w:rsid w:val="0048595D"/>
    <w:rsid w:val="004A29A3"/>
    <w:rsid w:val="004F14CE"/>
    <w:rsid w:val="00596B0A"/>
    <w:rsid w:val="005B766E"/>
    <w:rsid w:val="006265CC"/>
    <w:rsid w:val="00642DA9"/>
    <w:rsid w:val="006612BA"/>
    <w:rsid w:val="00727556"/>
    <w:rsid w:val="007326A7"/>
    <w:rsid w:val="007569B4"/>
    <w:rsid w:val="007E2F61"/>
    <w:rsid w:val="00857512"/>
    <w:rsid w:val="0089517E"/>
    <w:rsid w:val="008D5754"/>
    <w:rsid w:val="008D67E6"/>
    <w:rsid w:val="008F574A"/>
    <w:rsid w:val="00912508"/>
    <w:rsid w:val="00987642"/>
    <w:rsid w:val="009A636E"/>
    <w:rsid w:val="009A6573"/>
    <w:rsid w:val="009B7299"/>
    <w:rsid w:val="009C4464"/>
    <w:rsid w:val="00A0181C"/>
    <w:rsid w:val="00A32D68"/>
    <w:rsid w:val="00A573E8"/>
    <w:rsid w:val="00AD23C7"/>
    <w:rsid w:val="00AE457C"/>
    <w:rsid w:val="00AF27BB"/>
    <w:rsid w:val="00B72551"/>
    <w:rsid w:val="00BB7F75"/>
    <w:rsid w:val="00BC2C02"/>
    <w:rsid w:val="00C90447"/>
    <w:rsid w:val="00CB0A2A"/>
    <w:rsid w:val="00CC0D39"/>
    <w:rsid w:val="00D6527B"/>
    <w:rsid w:val="00D84448"/>
    <w:rsid w:val="00DA1D2D"/>
    <w:rsid w:val="00DA4BEF"/>
    <w:rsid w:val="00DF338F"/>
    <w:rsid w:val="00E5235A"/>
    <w:rsid w:val="00E60A90"/>
    <w:rsid w:val="00E61123"/>
    <w:rsid w:val="00E640E4"/>
    <w:rsid w:val="00E75E95"/>
    <w:rsid w:val="00E81E23"/>
    <w:rsid w:val="00E83BF1"/>
    <w:rsid w:val="00EB7DC4"/>
    <w:rsid w:val="00F4733B"/>
    <w:rsid w:val="00FD3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FE7D2"/>
  <w15:docId w15:val="{1863CA7A-704D-4DF3-A437-0324FC48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741EE"/>
    <w:pPr>
      <w:widowControl w:val="0"/>
      <w:spacing w:before="69" w:after="0" w:line="240" w:lineRule="auto"/>
      <w:ind w:left="220"/>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64"/>
  </w:style>
  <w:style w:type="paragraph" w:styleId="Footer">
    <w:name w:val="footer"/>
    <w:basedOn w:val="Normal"/>
    <w:link w:val="FooterChar"/>
    <w:uiPriority w:val="99"/>
    <w:unhideWhenUsed/>
    <w:rsid w:val="009C4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64"/>
  </w:style>
  <w:style w:type="paragraph" w:styleId="BalloonText">
    <w:name w:val="Balloon Text"/>
    <w:basedOn w:val="Normal"/>
    <w:link w:val="BalloonTextChar"/>
    <w:uiPriority w:val="99"/>
    <w:semiHidden/>
    <w:unhideWhenUsed/>
    <w:rsid w:val="009C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64"/>
    <w:rPr>
      <w:rFonts w:ascii="Tahoma" w:hAnsi="Tahoma" w:cs="Tahoma"/>
      <w:sz w:val="16"/>
      <w:szCs w:val="16"/>
    </w:rPr>
  </w:style>
  <w:style w:type="paragraph" w:styleId="BodyText">
    <w:name w:val="Body Text"/>
    <w:basedOn w:val="Normal"/>
    <w:link w:val="BodyTextChar"/>
    <w:uiPriority w:val="1"/>
    <w:qFormat/>
    <w:rsid w:val="009C4464"/>
    <w:pPr>
      <w:widowControl w:val="0"/>
      <w:spacing w:after="0" w:line="240" w:lineRule="auto"/>
      <w:ind w:left="84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C4464"/>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1"/>
    <w:rsid w:val="003741EE"/>
    <w:rPr>
      <w:rFonts w:ascii="Times New Roman" w:eastAsia="Times New Roman" w:hAnsi="Times New Roman"/>
      <w:b/>
      <w:bCs/>
      <w:sz w:val="24"/>
      <w:szCs w:val="24"/>
      <w:lang w:val="en-US"/>
    </w:rPr>
  </w:style>
  <w:style w:type="table" w:styleId="TableGrid">
    <w:name w:val="Table Grid"/>
    <w:basedOn w:val="TableNormal"/>
    <w:uiPriority w:val="59"/>
    <w:rsid w:val="0037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41EE"/>
    <w:pPr>
      <w:widowControl w:val="0"/>
      <w:spacing w:after="0" w:line="240" w:lineRule="auto"/>
    </w:pPr>
    <w:rPr>
      <w:lang w:val="en-US"/>
    </w:rPr>
  </w:style>
  <w:style w:type="character" w:customStyle="1" w:styleId="Heading1Char">
    <w:name w:val="Heading 1 Char"/>
    <w:basedOn w:val="DefaultParagraphFont"/>
    <w:link w:val="Heading1"/>
    <w:uiPriority w:val="9"/>
    <w:rsid w:val="0040411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A6573"/>
    <w:rPr>
      <w:sz w:val="16"/>
      <w:szCs w:val="16"/>
    </w:rPr>
  </w:style>
  <w:style w:type="paragraph" w:styleId="CommentText">
    <w:name w:val="annotation text"/>
    <w:basedOn w:val="Normal"/>
    <w:link w:val="CommentTextChar"/>
    <w:uiPriority w:val="99"/>
    <w:semiHidden/>
    <w:unhideWhenUsed/>
    <w:rsid w:val="009A6573"/>
    <w:pPr>
      <w:spacing w:line="240" w:lineRule="auto"/>
    </w:pPr>
    <w:rPr>
      <w:sz w:val="20"/>
      <w:szCs w:val="20"/>
    </w:rPr>
  </w:style>
  <w:style w:type="character" w:customStyle="1" w:styleId="CommentTextChar">
    <w:name w:val="Comment Text Char"/>
    <w:basedOn w:val="DefaultParagraphFont"/>
    <w:link w:val="CommentText"/>
    <w:uiPriority w:val="99"/>
    <w:semiHidden/>
    <w:rsid w:val="009A6573"/>
    <w:rPr>
      <w:sz w:val="20"/>
      <w:szCs w:val="20"/>
    </w:rPr>
  </w:style>
  <w:style w:type="paragraph" w:styleId="CommentSubject">
    <w:name w:val="annotation subject"/>
    <w:basedOn w:val="CommentText"/>
    <w:next w:val="CommentText"/>
    <w:link w:val="CommentSubjectChar"/>
    <w:uiPriority w:val="99"/>
    <w:semiHidden/>
    <w:unhideWhenUsed/>
    <w:rsid w:val="009A6573"/>
    <w:rPr>
      <w:b/>
      <w:bCs/>
    </w:rPr>
  </w:style>
  <w:style w:type="character" w:customStyle="1" w:styleId="CommentSubjectChar">
    <w:name w:val="Comment Subject Char"/>
    <w:basedOn w:val="CommentTextChar"/>
    <w:link w:val="CommentSubject"/>
    <w:uiPriority w:val="99"/>
    <w:semiHidden/>
    <w:rsid w:val="009A6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79B8-DBA8-4C92-9665-8034363C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knott</dc:creator>
  <cp:lastModifiedBy>TURK, Belinda</cp:lastModifiedBy>
  <cp:revision>2</cp:revision>
  <cp:lastPrinted>2015-10-15T00:51:00Z</cp:lastPrinted>
  <dcterms:created xsi:type="dcterms:W3CDTF">2022-11-30T20:23:00Z</dcterms:created>
  <dcterms:modified xsi:type="dcterms:W3CDTF">2022-11-30T20:23:00Z</dcterms:modified>
</cp:coreProperties>
</file>