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BDE27" w14:textId="0AACB349" w:rsidR="00065E2F" w:rsidRPr="006C302B" w:rsidRDefault="00BA36DC" w:rsidP="006C302B">
      <w:pPr>
        <w:tabs>
          <w:tab w:val="left" w:pos="10620"/>
          <w:tab w:val="left" w:pos="10800"/>
        </w:tabs>
        <w:ind w:left="720" w:right="780" w:hanging="720"/>
      </w:pPr>
      <w:r>
        <w:rPr>
          <w:noProof/>
          <w:lang w:val="en-AU" w:eastAsia="en-AU"/>
        </w:rPr>
        <w:drawing>
          <wp:inline distT="0" distB="0" distL="0" distR="0" wp14:anchorId="71E7BFE9" wp14:editId="7393A9A6">
            <wp:extent cx="6931025" cy="2561590"/>
            <wp:effectExtent l="0" t="0" r="3175" b="0"/>
            <wp:docPr id="1" name="Picture 1" descr="Health Star Rating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Star-Word-Header.jpg"/>
                    <pic:cNvPicPr/>
                  </pic:nvPicPr>
                  <pic:blipFill>
                    <a:blip r:embed="rId9">
                      <a:extLst>
                        <a:ext uri="{28A0092B-C50C-407E-A947-70E740481C1C}">
                          <a14:useLocalDpi xmlns:a14="http://schemas.microsoft.com/office/drawing/2010/main" val="0"/>
                        </a:ext>
                      </a:extLst>
                    </a:blip>
                    <a:stretch>
                      <a:fillRect/>
                    </a:stretch>
                  </pic:blipFill>
                  <pic:spPr>
                    <a:xfrm>
                      <a:off x="0" y="0"/>
                      <a:ext cx="6931025" cy="2561590"/>
                    </a:xfrm>
                    <a:prstGeom prst="rect">
                      <a:avLst/>
                    </a:prstGeom>
                  </pic:spPr>
                </pic:pic>
              </a:graphicData>
            </a:graphic>
          </wp:inline>
        </w:drawing>
      </w:r>
      <w:r w:rsidR="00B37805" w:rsidRPr="006C302B">
        <w:rPr>
          <w:rStyle w:val="Strong"/>
        </w:rPr>
        <w:t xml:space="preserve">The Health Star Rating </w:t>
      </w:r>
      <w:r w:rsidR="00344C17" w:rsidRPr="006C302B">
        <w:rPr>
          <w:rStyle w:val="Strong"/>
        </w:rPr>
        <w:t xml:space="preserve">(HSR) </w:t>
      </w:r>
      <w:r w:rsidR="00B37805" w:rsidRPr="006C302B">
        <w:rPr>
          <w:rStyle w:val="Strong"/>
        </w:rPr>
        <w:t xml:space="preserve">system provides a </w:t>
      </w:r>
      <w:r w:rsidR="00F4262C" w:rsidRPr="006C302B">
        <w:rPr>
          <w:rStyle w:val="Strong"/>
        </w:rPr>
        <w:t xml:space="preserve">quick, easy, standard </w:t>
      </w:r>
      <w:r w:rsidR="00B37805" w:rsidRPr="006C302B">
        <w:rPr>
          <w:rStyle w:val="Strong"/>
        </w:rPr>
        <w:t>way to compar</w:t>
      </w:r>
      <w:r w:rsidR="00F4262C" w:rsidRPr="006C302B">
        <w:rPr>
          <w:rStyle w:val="Strong"/>
        </w:rPr>
        <w:t>e</w:t>
      </w:r>
      <w:r w:rsidR="00B37805" w:rsidRPr="006C302B">
        <w:rPr>
          <w:rStyle w:val="Strong"/>
        </w:rPr>
        <w:t xml:space="preserve"> </w:t>
      </w:r>
      <w:r w:rsidR="00F4262C" w:rsidRPr="006C302B">
        <w:rPr>
          <w:rStyle w:val="Strong"/>
        </w:rPr>
        <w:t>similar</w:t>
      </w:r>
      <w:r w:rsidR="006C302B">
        <w:rPr>
          <w:rStyle w:val="Strong"/>
        </w:rPr>
        <w:t xml:space="preserve"> packaged </w:t>
      </w:r>
      <w:r w:rsidR="00B37805" w:rsidRPr="006C302B">
        <w:rPr>
          <w:rStyle w:val="Strong"/>
        </w:rPr>
        <w:t>foods.</w:t>
      </w:r>
      <w:bookmarkStart w:id="0" w:name="_GoBack"/>
      <w:bookmarkEnd w:id="0"/>
    </w:p>
    <w:p w14:paraId="7C0DF781" w14:textId="0DADD0C1" w:rsidR="00065E2F" w:rsidRPr="006B118D" w:rsidRDefault="00065E2F" w:rsidP="00F372D8">
      <w:pPr>
        <w:spacing w:after="200"/>
        <w:ind w:left="709" w:right="709"/>
        <w:rPr>
          <w:rFonts w:cs="Arial"/>
          <w:color w:val="auto"/>
          <w:szCs w:val="18"/>
        </w:rPr>
      </w:pPr>
      <w:r w:rsidRPr="006B118D">
        <w:rPr>
          <w:rFonts w:cs="Arial"/>
          <w:color w:val="auto"/>
          <w:szCs w:val="18"/>
        </w:rPr>
        <w:t xml:space="preserve">The HSR Advisory Committee has </w:t>
      </w:r>
      <w:proofErr w:type="spellStart"/>
      <w:r w:rsidRPr="006B118D">
        <w:rPr>
          <w:rFonts w:cs="Arial"/>
          <w:color w:val="auto"/>
          <w:szCs w:val="18"/>
        </w:rPr>
        <w:t>organised</w:t>
      </w:r>
      <w:proofErr w:type="spellEnd"/>
      <w:r w:rsidRPr="006B118D">
        <w:rPr>
          <w:rFonts w:cs="Arial"/>
          <w:color w:val="auto"/>
          <w:szCs w:val="18"/>
        </w:rPr>
        <w:t xml:space="preserve"> three </w:t>
      </w:r>
      <w:proofErr w:type="gramStart"/>
      <w:r w:rsidRPr="006B118D">
        <w:rPr>
          <w:rFonts w:cs="Arial"/>
          <w:color w:val="auto"/>
          <w:szCs w:val="18"/>
        </w:rPr>
        <w:t>Form</w:t>
      </w:r>
      <w:proofErr w:type="gramEnd"/>
      <w:r w:rsidRPr="006B118D">
        <w:rPr>
          <w:rFonts w:cs="Arial"/>
          <w:color w:val="auto"/>
          <w:szCs w:val="18"/>
        </w:rPr>
        <w:t xml:space="preserve"> of the </w:t>
      </w:r>
      <w:r w:rsidR="006B118D">
        <w:rPr>
          <w:rFonts w:cs="Arial"/>
          <w:color w:val="auto"/>
          <w:szCs w:val="18"/>
        </w:rPr>
        <w:t>F</w:t>
      </w:r>
      <w:r w:rsidRPr="006B118D">
        <w:rPr>
          <w:rFonts w:cs="Arial"/>
          <w:color w:val="auto"/>
          <w:szCs w:val="18"/>
        </w:rPr>
        <w:t xml:space="preserve">ood (‘As </w:t>
      </w:r>
      <w:r w:rsidR="006B118D">
        <w:rPr>
          <w:rFonts w:cs="Arial"/>
          <w:color w:val="auto"/>
          <w:szCs w:val="18"/>
        </w:rPr>
        <w:t>P</w:t>
      </w:r>
      <w:r w:rsidRPr="006B118D">
        <w:rPr>
          <w:rFonts w:cs="Arial"/>
          <w:color w:val="auto"/>
          <w:szCs w:val="18"/>
        </w:rPr>
        <w:t xml:space="preserve">repared’) </w:t>
      </w:r>
      <w:r w:rsidR="006B118D">
        <w:rPr>
          <w:rFonts w:cs="Arial"/>
          <w:color w:val="auto"/>
          <w:szCs w:val="18"/>
        </w:rPr>
        <w:t>S</w:t>
      </w:r>
      <w:r w:rsidRPr="006B118D">
        <w:rPr>
          <w:rFonts w:cs="Arial"/>
          <w:color w:val="auto"/>
          <w:szCs w:val="18"/>
        </w:rPr>
        <w:t xml:space="preserve">takeholder </w:t>
      </w:r>
      <w:r w:rsidR="006B118D">
        <w:rPr>
          <w:rFonts w:cs="Arial"/>
          <w:color w:val="auto"/>
          <w:szCs w:val="18"/>
        </w:rPr>
        <w:t>W</w:t>
      </w:r>
      <w:r w:rsidRPr="006B118D">
        <w:rPr>
          <w:rFonts w:cs="Arial"/>
          <w:color w:val="auto"/>
          <w:szCs w:val="18"/>
        </w:rPr>
        <w:t xml:space="preserve">orkshops for interested stakeholders. The purpose of the workshops is to consider the pros and cons of potential options to address the ‘as prepared’ issue in the context of the objectives </w:t>
      </w:r>
      <w:r w:rsidR="001313F9">
        <w:rPr>
          <w:rFonts w:cs="Arial"/>
          <w:color w:val="auto"/>
          <w:szCs w:val="18"/>
        </w:rPr>
        <w:t xml:space="preserve">and principles </w:t>
      </w:r>
      <w:r w:rsidRPr="006B118D">
        <w:rPr>
          <w:rFonts w:cs="Arial"/>
          <w:color w:val="auto"/>
          <w:szCs w:val="18"/>
        </w:rPr>
        <w:t>of the HSR system. A discussion paper outlining the options that were raised through the public submission process will be made available on the HSR website prior to the workshops. Details of the workshops are as follows:</w:t>
      </w:r>
    </w:p>
    <w:p w14:paraId="6D48F267" w14:textId="4698E7E8" w:rsidR="00C25E2A" w:rsidRPr="00D43BD5" w:rsidRDefault="00C25E2A" w:rsidP="00D43BD5">
      <w:pPr>
        <w:pStyle w:val="Heading1"/>
      </w:pPr>
      <w:r w:rsidRPr="00D43BD5">
        <w:t>Workshop 1</w:t>
      </w:r>
      <w:r w:rsidR="008267F6" w:rsidRPr="00D43BD5">
        <w:t xml:space="preserve"> - Sydney</w:t>
      </w:r>
      <w:r w:rsidR="00233761" w:rsidRPr="00D43BD5">
        <w:t>: Thursday</w:t>
      </w:r>
      <w:r w:rsidRPr="00D43BD5">
        <w:t xml:space="preserve"> 28 September 2017</w:t>
      </w:r>
    </w:p>
    <w:p w14:paraId="228839C7" w14:textId="77777777" w:rsidR="00C25E2A" w:rsidRPr="00D43BD5" w:rsidRDefault="00C25E2A" w:rsidP="00F372D8">
      <w:pPr>
        <w:spacing w:after="80" w:line="240" w:lineRule="auto"/>
        <w:ind w:left="709" w:right="709"/>
        <w:jc w:val="center"/>
        <w:rPr>
          <w:rStyle w:val="Strong"/>
        </w:rPr>
      </w:pPr>
      <w:r w:rsidRPr="00D43BD5">
        <w:rPr>
          <w:rStyle w:val="Strong"/>
        </w:rPr>
        <w:t>SMC Conference &amp; Function Centre</w:t>
      </w:r>
    </w:p>
    <w:p w14:paraId="5F1D5165" w14:textId="77777777" w:rsidR="00C25E2A" w:rsidRPr="00D43BD5" w:rsidRDefault="00C25E2A" w:rsidP="00F372D8">
      <w:pPr>
        <w:spacing w:after="80" w:line="240" w:lineRule="auto"/>
        <w:ind w:left="709" w:right="709"/>
        <w:jc w:val="center"/>
        <w:rPr>
          <w:rStyle w:val="Strong"/>
        </w:rPr>
      </w:pPr>
      <w:r w:rsidRPr="00D43BD5">
        <w:rPr>
          <w:rStyle w:val="Strong"/>
        </w:rPr>
        <w:t xml:space="preserve">66 </w:t>
      </w:r>
      <w:proofErr w:type="spellStart"/>
      <w:r w:rsidRPr="00D43BD5">
        <w:rPr>
          <w:rStyle w:val="Strong"/>
        </w:rPr>
        <w:t>Goulburn</w:t>
      </w:r>
      <w:proofErr w:type="spellEnd"/>
      <w:r w:rsidRPr="00D43BD5">
        <w:rPr>
          <w:rStyle w:val="Strong"/>
        </w:rPr>
        <w:t xml:space="preserve"> Street, Sydney</w:t>
      </w:r>
    </w:p>
    <w:p w14:paraId="02C88230" w14:textId="0D27A145" w:rsidR="00C25E2A" w:rsidRPr="00D43BD5" w:rsidRDefault="004F0532" w:rsidP="00F372D8">
      <w:pPr>
        <w:spacing w:after="80" w:line="240" w:lineRule="auto"/>
        <w:ind w:left="709" w:right="709"/>
        <w:jc w:val="center"/>
        <w:rPr>
          <w:rStyle w:val="Strong"/>
        </w:rPr>
      </w:pPr>
      <w:r w:rsidRPr="00D43BD5">
        <w:rPr>
          <w:rStyle w:val="Strong"/>
        </w:rPr>
        <w:t>9.00am</w:t>
      </w:r>
      <w:r w:rsidR="00823E36" w:rsidRPr="00D43BD5">
        <w:rPr>
          <w:rStyle w:val="Strong"/>
        </w:rPr>
        <w:t xml:space="preserve"> </w:t>
      </w:r>
      <w:r w:rsidR="009C361D" w:rsidRPr="00D43BD5">
        <w:rPr>
          <w:rStyle w:val="Strong"/>
        </w:rPr>
        <w:t>–</w:t>
      </w:r>
      <w:r w:rsidR="00823E36" w:rsidRPr="00D43BD5">
        <w:rPr>
          <w:rStyle w:val="Strong"/>
        </w:rPr>
        <w:t xml:space="preserve"> </w:t>
      </w:r>
      <w:r w:rsidRPr="00D43BD5">
        <w:rPr>
          <w:rStyle w:val="Strong"/>
        </w:rPr>
        <w:t>1</w:t>
      </w:r>
      <w:r w:rsidR="009C361D" w:rsidRPr="00D43BD5">
        <w:rPr>
          <w:rStyle w:val="Strong"/>
        </w:rPr>
        <w:t>.</w:t>
      </w:r>
      <w:r w:rsidRPr="00D43BD5">
        <w:rPr>
          <w:rStyle w:val="Strong"/>
        </w:rPr>
        <w:t>00pm</w:t>
      </w:r>
    </w:p>
    <w:p w14:paraId="6AB962AA" w14:textId="3AA6C919" w:rsidR="00AF0484" w:rsidRPr="00AF0484" w:rsidRDefault="00AB2071" w:rsidP="00D43BD5">
      <w:pPr>
        <w:rPr>
          <w:b/>
          <w:bCs/>
        </w:rPr>
      </w:pPr>
      <w:r w:rsidRPr="00D43BD5">
        <w:rPr>
          <w:rStyle w:val="Strong"/>
        </w:rPr>
        <w:t>RSVP</w:t>
      </w:r>
      <w:r w:rsidR="00AF08BB" w:rsidRPr="00D43BD5">
        <w:rPr>
          <w:rStyle w:val="Strong"/>
        </w:rPr>
        <w:t>*</w:t>
      </w:r>
      <w:r w:rsidRPr="00D43BD5">
        <w:rPr>
          <w:rStyle w:val="Strong"/>
        </w:rPr>
        <w:t>:</w:t>
      </w:r>
      <w:r w:rsidRPr="00AF0484">
        <w:rPr>
          <w:b/>
          <w:color w:val="auto"/>
        </w:rPr>
        <w:t xml:space="preserve"> </w:t>
      </w:r>
      <w:r w:rsidRPr="00AF0484">
        <w:t>If you are interested in attending the Sydney workshop</w:t>
      </w:r>
      <w:r w:rsidR="00774C39">
        <w:t>,</w:t>
      </w:r>
      <w:r w:rsidRPr="00AF0484">
        <w:t xml:space="preserve"> please register by email to the Front</w:t>
      </w:r>
      <w:r w:rsidRPr="00AF0484">
        <w:noBreakHyphen/>
        <w:t xml:space="preserve">of-Pack Labelling Secretariat at </w:t>
      </w:r>
      <w:hyperlink r:id="rId10" w:history="1">
        <w:r w:rsidRPr="00D07E4A">
          <w:rPr>
            <w:rStyle w:val="Hyperlink"/>
            <w:rFonts w:cs="Arial"/>
            <w:szCs w:val="18"/>
          </w:rPr>
          <w:t>frontofpack@health.gov.au</w:t>
        </w:r>
      </w:hyperlink>
      <w:r w:rsidRPr="00D07E4A">
        <w:rPr>
          <w:szCs w:val="18"/>
        </w:rPr>
        <w:t xml:space="preserve"> </w:t>
      </w:r>
      <w:r w:rsidRPr="00AF0484">
        <w:t>no later than</w:t>
      </w:r>
      <w:r w:rsidRPr="00AF0484">
        <w:rPr>
          <w:b/>
          <w:bCs/>
        </w:rPr>
        <w:t xml:space="preserve"> </w:t>
      </w:r>
      <w:r w:rsidR="006B5538" w:rsidRPr="00D07E4A">
        <w:rPr>
          <w:rStyle w:val="Strong"/>
        </w:rPr>
        <w:t>2</w:t>
      </w:r>
      <w:r w:rsidR="00832EC4" w:rsidRPr="00D07E4A">
        <w:rPr>
          <w:rStyle w:val="Strong"/>
        </w:rPr>
        <w:t>5</w:t>
      </w:r>
      <w:r w:rsidR="006B5538" w:rsidRPr="00D07E4A">
        <w:rPr>
          <w:rStyle w:val="Strong"/>
        </w:rPr>
        <w:t xml:space="preserve"> </w:t>
      </w:r>
      <w:r w:rsidRPr="00D07E4A">
        <w:rPr>
          <w:rStyle w:val="Strong"/>
        </w:rPr>
        <w:t>September 2017</w:t>
      </w:r>
      <w:r w:rsidRPr="00AF0484">
        <w:rPr>
          <w:b/>
          <w:bCs/>
        </w:rPr>
        <w:t>.</w:t>
      </w:r>
      <w:r w:rsidR="00AF0484" w:rsidRPr="00AF0484">
        <w:rPr>
          <w:b/>
          <w:bCs/>
        </w:rPr>
        <w:t xml:space="preserve"> </w:t>
      </w:r>
      <w:r w:rsidR="00AF0484" w:rsidRPr="00AF0484">
        <w:rPr>
          <w:bCs/>
        </w:rPr>
        <w:t xml:space="preserve">Please include: </w:t>
      </w:r>
      <w:r w:rsidR="00AF0484" w:rsidRPr="00AF0484">
        <w:t xml:space="preserve">your name, organisation, contact number and </w:t>
      </w:r>
      <w:r w:rsidR="00AF0484" w:rsidRPr="00AF0484">
        <w:rPr>
          <w:u w:val="single"/>
        </w:rPr>
        <w:t>workshop</w:t>
      </w:r>
      <w:r w:rsidR="00984E5B">
        <w:rPr>
          <w:u w:val="single"/>
        </w:rPr>
        <w:t xml:space="preserve"> 1</w:t>
      </w:r>
      <w:r w:rsidR="00984E5B" w:rsidRPr="008267F6">
        <w:t>.</w:t>
      </w:r>
      <w:r w:rsidR="0031494C" w:rsidRPr="008267F6">
        <w:t xml:space="preserve"> </w:t>
      </w:r>
      <w:r w:rsidR="00984E5B" w:rsidRPr="00AF0484">
        <w:t>Refreshments will be provided - please advise if you have any dietary requirements.</w:t>
      </w:r>
      <w:r w:rsidR="00AF0484" w:rsidRPr="00AF0484">
        <w:rPr>
          <w:u w:val="single"/>
        </w:rPr>
        <w:t xml:space="preserve"> </w:t>
      </w:r>
    </w:p>
    <w:p w14:paraId="1CFAF798" w14:textId="386FA4A8" w:rsidR="00C25E2A" w:rsidRPr="00D43BD5" w:rsidRDefault="00C25E2A" w:rsidP="00D43BD5">
      <w:pPr>
        <w:pStyle w:val="Heading1"/>
      </w:pPr>
      <w:r w:rsidRPr="00D43BD5">
        <w:t>Workshop 2</w:t>
      </w:r>
      <w:r w:rsidR="008267F6" w:rsidRPr="00D43BD5">
        <w:t xml:space="preserve"> - Auckland</w:t>
      </w:r>
      <w:r w:rsidRPr="00D43BD5">
        <w:t xml:space="preserve">: </w:t>
      </w:r>
      <w:r w:rsidR="00233761" w:rsidRPr="00D43BD5">
        <w:t>Thursday</w:t>
      </w:r>
      <w:r w:rsidRPr="00D43BD5">
        <w:t xml:space="preserve"> 5 October 2017</w:t>
      </w:r>
    </w:p>
    <w:p w14:paraId="40CB5C1E" w14:textId="510E6D0B" w:rsidR="00AD4339" w:rsidRPr="00D43BD5" w:rsidRDefault="00815ACB" w:rsidP="00F372D8">
      <w:pPr>
        <w:spacing w:after="80" w:line="240" w:lineRule="auto"/>
        <w:ind w:left="709" w:right="709"/>
        <w:jc w:val="center"/>
        <w:rPr>
          <w:rStyle w:val="Strong"/>
        </w:rPr>
      </w:pPr>
      <w:r w:rsidRPr="00D43BD5">
        <w:rPr>
          <w:rStyle w:val="Strong"/>
        </w:rPr>
        <w:t>Auditorium 2, First Floor, Fonterra Centre</w:t>
      </w:r>
    </w:p>
    <w:p w14:paraId="0A47D203" w14:textId="5BD025EB" w:rsidR="00C741ED" w:rsidRPr="00D43BD5" w:rsidRDefault="00815ACB" w:rsidP="00F372D8">
      <w:pPr>
        <w:spacing w:after="80" w:line="240" w:lineRule="auto"/>
        <w:ind w:left="709" w:right="709"/>
        <w:jc w:val="center"/>
        <w:rPr>
          <w:rStyle w:val="Strong"/>
        </w:rPr>
      </w:pPr>
      <w:r w:rsidRPr="00D43BD5">
        <w:rPr>
          <w:rStyle w:val="Strong"/>
        </w:rPr>
        <w:t xml:space="preserve">109 </w:t>
      </w:r>
      <w:proofErr w:type="spellStart"/>
      <w:r w:rsidRPr="00D43BD5">
        <w:rPr>
          <w:rStyle w:val="Strong"/>
        </w:rPr>
        <w:t>Fanshawe</w:t>
      </w:r>
      <w:proofErr w:type="spellEnd"/>
      <w:r w:rsidRPr="00D43BD5">
        <w:rPr>
          <w:rStyle w:val="Strong"/>
        </w:rPr>
        <w:t xml:space="preserve"> St</w:t>
      </w:r>
      <w:r w:rsidR="006D034A" w:rsidRPr="00D43BD5">
        <w:rPr>
          <w:rStyle w:val="Strong"/>
        </w:rPr>
        <w:t>reet</w:t>
      </w:r>
      <w:r w:rsidRPr="00D43BD5">
        <w:rPr>
          <w:rStyle w:val="Strong"/>
        </w:rPr>
        <w:t>, Auckland</w:t>
      </w:r>
      <w:r w:rsidR="00C741ED" w:rsidRPr="00D43BD5">
        <w:rPr>
          <w:rStyle w:val="Strong"/>
        </w:rPr>
        <w:t>,</w:t>
      </w:r>
      <w:r w:rsidRPr="00D43BD5">
        <w:rPr>
          <w:rStyle w:val="Strong"/>
        </w:rPr>
        <w:t xml:space="preserve"> </w:t>
      </w:r>
      <w:r w:rsidR="00C741ED" w:rsidRPr="00D43BD5">
        <w:rPr>
          <w:rStyle w:val="Strong"/>
        </w:rPr>
        <w:t>New Zealand</w:t>
      </w:r>
    </w:p>
    <w:p w14:paraId="116D72B9" w14:textId="4094574A" w:rsidR="00C25E2A" w:rsidRPr="00D43BD5" w:rsidRDefault="00823E36" w:rsidP="00F372D8">
      <w:pPr>
        <w:spacing w:after="80" w:line="240" w:lineRule="auto"/>
        <w:ind w:left="709" w:right="709"/>
        <w:jc w:val="center"/>
        <w:rPr>
          <w:rStyle w:val="Strong"/>
        </w:rPr>
      </w:pPr>
      <w:r w:rsidRPr="00D43BD5">
        <w:rPr>
          <w:rStyle w:val="Strong"/>
        </w:rPr>
        <w:t>9</w:t>
      </w:r>
      <w:r w:rsidR="009C361D" w:rsidRPr="00D43BD5">
        <w:rPr>
          <w:rStyle w:val="Strong"/>
        </w:rPr>
        <w:t>.</w:t>
      </w:r>
      <w:r w:rsidRPr="00D43BD5">
        <w:rPr>
          <w:rStyle w:val="Strong"/>
        </w:rPr>
        <w:t xml:space="preserve">30am </w:t>
      </w:r>
      <w:r w:rsidR="009C361D" w:rsidRPr="00D43BD5">
        <w:rPr>
          <w:rStyle w:val="Strong"/>
        </w:rPr>
        <w:t>–</w:t>
      </w:r>
      <w:r w:rsidRPr="00D43BD5">
        <w:rPr>
          <w:rStyle w:val="Strong"/>
        </w:rPr>
        <w:t xml:space="preserve"> 1</w:t>
      </w:r>
      <w:r w:rsidR="009C361D" w:rsidRPr="00D43BD5">
        <w:rPr>
          <w:rStyle w:val="Strong"/>
        </w:rPr>
        <w:t>.</w:t>
      </w:r>
      <w:r w:rsidRPr="00D43BD5">
        <w:rPr>
          <w:rStyle w:val="Strong"/>
        </w:rPr>
        <w:t>00pm</w:t>
      </w:r>
    </w:p>
    <w:p w14:paraId="5514DBC6" w14:textId="61C0EFC4" w:rsidR="00F4262C" w:rsidRPr="00AF0484" w:rsidRDefault="00AB2071" w:rsidP="00D43BD5">
      <w:pPr>
        <w:rPr>
          <w:b/>
          <w:bCs/>
        </w:rPr>
      </w:pPr>
      <w:r w:rsidRPr="00D43BD5">
        <w:rPr>
          <w:rStyle w:val="Strong"/>
        </w:rPr>
        <w:t>RSVP</w:t>
      </w:r>
      <w:r w:rsidR="00984E5B" w:rsidRPr="00D43BD5">
        <w:rPr>
          <w:rStyle w:val="Strong"/>
        </w:rPr>
        <w:t>:</w:t>
      </w:r>
      <w:r w:rsidRPr="00984E5B">
        <w:rPr>
          <w:b/>
          <w:color w:val="auto"/>
        </w:rPr>
        <w:t xml:space="preserve"> </w:t>
      </w:r>
      <w:r w:rsidRPr="00984E5B">
        <w:t xml:space="preserve">If you are interested </w:t>
      </w:r>
      <w:r w:rsidR="00F9621C">
        <w:t>in att</w:t>
      </w:r>
      <w:r w:rsidR="0008447A">
        <w:t xml:space="preserve">ending </w:t>
      </w:r>
      <w:r w:rsidRPr="00984E5B">
        <w:t xml:space="preserve">the New Zealand workshop, please register by email to </w:t>
      </w:r>
      <w:hyperlink r:id="rId11" w:history="1">
        <w:r w:rsidR="00815ACB" w:rsidRPr="00D07E4A">
          <w:rPr>
            <w:rStyle w:val="Hyperlink"/>
            <w:rFonts w:cs="Arial"/>
            <w:szCs w:val="18"/>
            <w:lang w:val="en-NZ"/>
          </w:rPr>
          <w:t>info@mpi.govt.nz</w:t>
        </w:r>
      </w:hyperlink>
      <w:r w:rsidRPr="00D07E4A">
        <w:rPr>
          <w:szCs w:val="18"/>
        </w:rPr>
        <w:t xml:space="preserve"> </w:t>
      </w:r>
      <w:r w:rsidRPr="00984E5B">
        <w:t xml:space="preserve">no later than </w:t>
      </w:r>
      <w:r w:rsidR="001F43B7" w:rsidRPr="00D43BD5">
        <w:rPr>
          <w:rStyle w:val="Strong"/>
        </w:rPr>
        <w:t xml:space="preserve">26 </w:t>
      </w:r>
      <w:r w:rsidRPr="00D43BD5">
        <w:rPr>
          <w:rStyle w:val="Strong"/>
        </w:rPr>
        <w:t>September 2017</w:t>
      </w:r>
      <w:r w:rsidRPr="001F43B7">
        <w:rPr>
          <w:b/>
          <w:bCs/>
          <w:szCs w:val="18"/>
        </w:rPr>
        <w:t>.</w:t>
      </w:r>
      <w:r w:rsidRPr="00AB2071">
        <w:rPr>
          <w:bCs/>
          <w:szCs w:val="18"/>
        </w:rPr>
        <w:t xml:space="preserve"> </w:t>
      </w:r>
      <w:r w:rsidR="00AF0484" w:rsidRPr="00AF0484">
        <w:rPr>
          <w:bCs/>
        </w:rPr>
        <w:t xml:space="preserve">Please include: </w:t>
      </w:r>
      <w:r w:rsidR="00AF0484" w:rsidRPr="00AF0484">
        <w:t xml:space="preserve">your name, </w:t>
      </w:r>
      <w:r w:rsidR="00AF0484">
        <w:t>organi</w:t>
      </w:r>
      <w:r w:rsidR="00F9621C">
        <w:t>s</w:t>
      </w:r>
      <w:r w:rsidR="00AF0484">
        <w:t>ation and</w:t>
      </w:r>
      <w:r w:rsidR="00AF0484" w:rsidRPr="00AF0484">
        <w:t xml:space="preserve"> contact number</w:t>
      </w:r>
      <w:r w:rsidR="00AF0484">
        <w:t>.</w:t>
      </w:r>
      <w:r w:rsidR="00F4262C">
        <w:t xml:space="preserve"> </w:t>
      </w:r>
      <w:r w:rsidR="00F4262C" w:rsidRPr="006B118D">
        <w:t>Refreshments will be provided - please advise if you have any dietary requirements.</w:t>
      </w:r>
      <w:r w:rsidR="00F4262C" w:rsidRPr="00AF0484">
        <w:rPr>
          <w:u w:val="single"/>
        </w:rPr>
        <w:t xml:space="preserve"> </w:t>
      </w:r>
    </w:p>
    <w:p w14:paraId="778FFADA" w14:textId="329E85B4" w:rsidR="00C25E2A" w:rsidRPr="00D43BD5" w:rsidRDefault="00C25E2A" w:rsidP="00D43BD5">
      <w:pPr>
        <w:pStyle w:val="Heading1"/>
      </w:pPr>
      <w:r w:rsidRPr="00D43BD5">
        <w:t>Workshop 3</w:t>
      </w:r>
      <w:r w:rsidR="008267F6" w:rsidRPr="00D43BD5">
        <w:t xml:space="preserve"> - Melbourne</w:t>
      </w:r>
      <w:r w:rsidR="00233761" w:rsidRPr="00D43BD5">
        <w:t>: Thursday</w:t>
      </w:r>
      <w:r w:rsidRPr="00D43BD5">
        <w:t xml:space="preserve"> 12 October 2017</w:t>
      </w:r>
    </w:p>
    <w:p w14:paraId="6997803E" w14:textId="77777777" w:rsidR="00C25E2A" w:rsidRPr="00D43BD5" w:rsidRDefault="00C25E2A" w:rsidP="00F372D8">
      <w:pPr>
        <w:spacing w:after="80" w:line="240" w:lineRule="auto"/>
        <w:ind w:left="709" w:right="709"/>
        <w:jc w:val="center"/>
        <w:rPr>
          <w:rStyle w:val="Strong"/>
        </w:rPr>
      </w:pPr>
      <w:r w:rsidRPr="00D43BD5">
        <w:rPr>
          <w:rStyle w:val="Strong"/>
        </w:rPr>
        <w:t>Melbourne Convention Centre</w:t>
      </w:r>
    </w:p>
    <w:p w14:paraId="161F04C8" w14:textId="616D7FC4" w:rsidR="00AD4339" w:rsidRPr="00D43BD5" w:rsidRDefault="00AD4339" w:rsidP="00F372D8">
      <w:pPr>
        <w:spacing w:after="80" w:line="240" w:lineRule="auto"/>
        <w:ind w:left="709" w:right="709"/>
        <w:jc w:val="center"/>
        <w:rPr>
          <w:rStyle w:val="Strong"/>
        </w:rPr>
      </w:pPr>
      <w:r w:rsidRPr="00D43BD5">
        <w:rPr>
          <w:rStyle w:val="Strong"/>
        </w:rPr>
        <w:t>1 Convention Centre Place, South Wharf, Victoria</w:t>
      </w:r>
    </w:p>
    <w:p w14:paraId="03F16053" w14:textId="1F98E7A0" w:rsidR="004F0532" w:rsidRPr="00D43BD5" w:rsidRDefault="004F0532" w:rsidP="00F372D8">
      <w:pPr>
        <w:spacing w:after="80" w:line="240" w:lineRule="auto"/>
        <w:ind w:left="709" w:right="709"/>
        <w:jc w:val="center"/>
        <w:rPr>
          <w:rStyle w:val="Strong"/>
        </w:rPr>
      </w:pPr>
      <w:r w:rsidRPr="00D43BD5">
        <w:rPr>
          <w:rStyle w:val="Strong"/>
        </w:rPr>
        <w:t>9.00am</w:t>
      </w:r>
      <w:r w:rsidR="00823E36" w:rsidRPr="00D43BD5">
        <w:rPr>
          <w:rStyle w:val="Strong"/>
        </w:rPr>
        <w:t xml:space="preserve"> </w:t>
      </w:r>
      <w:r w:rsidR="009C361D" w:rsidRPr="00D43BD5">
        <w:rPr>
          <w:rStyle w:val="Strong"/>
        </w:rPr>
        <w:t>–</w:t>
      </w:r>
      <w:r w:rsidR="00823E36" w:rsidRPr="00D43BD5">
        <w:rPr>
          <w:rStyle w:val="Strong"/>
        </w:rPr>
        <w:t xml:space="preserve"> </w:t>
      </w:r>
      <w:r w:rsidRPr="00D43BD5">
        <w:rPr>
          <w:rStyle w:val="Strong"/>
        </w:rPr>
        <w:t>1</w:t>
      </w:r>
      <w:r w:rsidR="009C361D" w:rsidRPr="00D43BD5">
        <w:rPr>
          <w:rStyle w:val="Strong"/>
        </w:rPr>
        <w:t>.</w:t>
      </w:r>
      <w:r w:rsidRPr="00D43BD5">
        <w:rPr>
          <w:rStyle w:val="Strong"/>
        </w:rPr>
        <w:t>00pm</w:t>
      </w:r>
    </w:p>
    <w:p w14:paraId="199AF89A" w14:textId="7A5D7662" w:rsidR="004F0532" w:rsidRPr="00AF0484" w:rsidRDefault="005B1A4C" w:rsidP="00D43BD5">
      <w:pPr>
        <w:rPr>
          <w:bCs/>
        </w:rPr>
      </w:pPr>
      <w:r w:rsidRPr="00D43BD5">
        <w:rPr>
          <w:rStyle w:val="Strong"/>
        </w:rPr>
        <w:t>RSVP</w:t>
      </w:r>
      <w:r w:rsidR="00AF08BB" w:rsidRPr="00D43BD5">
        <w:rPr>
          <w:rStyle w:val="Strong"/>
        </w:rPr>
        <w:t>*</w:t>
      </w:r>
      <w:r w:rsidR="00AB2071" w:rsidRPr="00D43BD5">
        <w:rPr>
          <w:rStyle w:val="Strong"/>
        </w:rPr>
        <w:t>:</w:t>
      </w:r>
      <w:r w:rsidR="00AB2071" w:rsidRPr="00AF0484">
        <w:rPr>
          <w:b/>
          <w:color w:val="auto"/>
        </w:rPr>
        <w:t xml:space="preserve"> </w:t>
      </w:r>
      <w:r w:rsidRPr="00AF0484">
        <w:t>If you are interested in attending</w:t>
      </w:r>
      <w:r w:rsidR="00AB2071" w:rsidRPr="00AF0484">
        <w:t xml:space="preserve"> the Melbourne workshop</w:t>
      </w:r>
      <w:r w:rsidR="00774C39">
        <w:t>,</w:t>
      </w:r>
      <w:r w:rsidR="00AB2071" w:rsidRPr="00AF0484">
        <w:t xml:space="preserve"> </w:t>
      </w:r>
      <w:r w:rsidRPr="00AF0484">
        <w:t>please register by email to the Front</w:t>
      </w:r>
      <w:r w:rsidRPr="00AF0484">
        <w:noBreakHyphen/>
        <w:t xml:space="preserve">of-Pack Labelling Secretariat at </w:t>
      </w:r>
      <w:hyperlink r:id="rId12" w:history="1">
        <w:r w:rsidRPr="00D07E4A">
          <w:rPr>
            <w:rStyle w:val="Hyperlink"/>
            <w:rFonts w:cs="Arial"/>
            <w:szCs w:val="18"/>
          </w:rPr>
          <w:t>frontofpack@health.gov.au</w:t>
        </w:r>
      </w:hyperlink>
      <w:r w:rsidRPr="00D07E4A">
        <w:rPr>
          <w:szCs w:val="18"/>
        </w:rPr>
        <w:t xml:space="preserve"> </w:t>
      </w:r>
      <w:r w:rsidRPr="00AF0484">
        <w:t>no later than</w:t>
      </w:r>
      <w:r w:rsidRPr="00AF0484">
        <w:rPr>
          <w:b/>
          <w:bCs/>
        </w:rPr>
        <w:t xml:space="preserve"> </w:t>
      </w:r>
      <w:r w:rsidR="00415DFE" w:rsidRPr="00D43BD5">
        <w:rPr>
          <w:rStyle w:val="Strong"/>
        </w:rPr>
        <w:t>3 October 2017</w:t>
      </w:r>
      <w:r w:rsidR="00415DFE" w:rsidRPr="00AF0484">
        <w:rPr>
          <w:b/>
          <w:bCs/>
        </w:rPr>
        <w:t>.</w:t>
      </w:r>
      <w:r w:rsidRPr="00AF0484">
        <w:rPr>
          <w:bCs/>
        </w:rPr>
        <w:t xml:space="preserve"> </w:t>
      </w:r>
      <w:r w:rsidR="00F46662" w:rsidRPr="00AF0484">
        <w:rPr>
          <w:bCs/>
        </w:rPr>
        <w:t>P</w:t>
      </w:r>
      <w:r w:rsidRPr="00AF0484">
        <w:rPr>
          <w:bCs/>
        </w:rPr>
        <w:t xml:space="preserve">lease </w:t>
      </w:r>
      <w:r w:rsidR="00F46662" w:rsidRPr="00AF0484">
        <w:rPr>
          <w:bCs/>
        </w:rPr>
        <w:t>include</w:t>
      </w:r>
      <w:r w:rsidR="0060236D" w:rsidRPr="00AF0484">
        <w:rPr>
          <w:bCs/>
        </w:rPr>
        <w:t>:</w:t>
      </w:r>
      <w:r w:rsidRPr="00AF0484">
        <w:rPr>
          <w:bCs/>
        </w:rPr>
        <w:t xml:space="preserve"> </w:t>
      </w:r>
      <w:r w:rsidRPr="00AF0484">
        <w:t xml:space="preserve">your name, </w:t>
      </w:r>
      <w:r w:rsidR="0060236D" w:rsidRPr="00AF0484">
        <w:t>organisation,</w:t>
      </w:r>
      <w:r w:rsidRPr="00AF0484">
        <w:t xml:space="preserve"> contact number</w:t>
      </w:r>
      <w:r w:rsidR="0060236D" w:rsidRPr="00AF0484">
        <w:t xml:space="preserve"> and </w:t>
      </w:r>
      <w:r w:rsidR="0060236D" w:rsidRPr="00AF0484">
        <w:rPr>
          <w:u w:val="single"/>
        </w:rPr>
        <w:t>workshop</w:t>
      </w:r>
      <w:r w:rsidR="00984E5B">
        <w:rPr>
          <w:u w:val="single"/>
        </w:rPr>
        <w:t xml:space="preserve"> </w:t>
      </w:r>
      <w:r w:rsidR="00F9621C">
        <w:rPr>
          <w:u w:val="single"/>
        </w:rPr>
        <w:t>3</w:t>
      </w:r>
      <w:r w:rsidR="00984E5B" w:rsidRPr="008267F6">
        <w:t>.</w:t>
      </w:r>
      <w:r w:rsidR="0060236D" w:rsidRPr="008267F6">
        <w:t xml:space="preserve"> </w:t>
      </w:r>
      <w:r w:rsidR="004F0532" w:rsidRPr="00AF0484">
        <w:t>Refreshments will be provided - please advise if you have any dietary requirements.</w:t>
      </w:r>
    </w:p>
    <w:p w14:paraId="3B2E59BB" w14:textId="1E9DB41D" w:rsidR="00F4262C" w:rsidRPr="00D43BD5" w:rsidRDefault="00AF08BB" w:rsidP="0031494C">
      <w:pPr>
        <w:spacing w:after="120"/>
        <w:ind w:left="709" w:right="709"/>
        <w:rPr>
          <w:rStyle w:val="Strong"/>
        </w:rPr>
      </w:pPr>
      <w:r w:rsidRPr="00D43BD5">
        <w:rPr>
          <w:rStyle w:val="Strong"/>
        </w:rPr>
        <w:t>*</w:t>
      </w:r>
      <w:r w:rsidR="0031494C" w:rsidRPr="00D43BD5">
        <w:rPr>
          <w:rStyle w:val="Strong"/>
        </w:rPr>
        <w:t xml:space="preserve"> </w:t>
      </w:r>
      <w:r w:rsidR="004F0532" w:rsidRPr="00D43BD5">
        <w:rPr>
          <w:rStyle w:val="Strong"/>
        </w:rPr>
        <w:t xml:space="preserve">Please note: Should RSVP numbers exceed capacity, an afternoon workshop will be held </w:t>
      </w:r>
      <w:r w:rsidR="00F4262C" w:rsidRPr="00D43BD5">
        <w:rPr>
          <w:rStyle w:val="Strong"/>
        </w:rPr>
        <w:t xml:space="preserve">in addition to the morning workshop </w:t>
      </w:r>
      <w:r w:rsidR="004F0532" w:rsidRPr="00D43BD5">
        <w:rPr>
          <w:rStyle w:val="Strong"/>
        </w:rPr>
        <w:t xml:space="preserve">and attendees will be advised accordingly. </w:t>
      </w:r>
    </w:p>
    <w:p w14:paraId="7B1F9058" w14:textId="25C5390F" w:rsidR="00FD3077" w:rsidRDefault="00037687" w:rsidP="00F4262C">
      <w:pPr>
        <w:spacing w:after="80"/>
        <w:ind w:left="0" w:right="730"/>
        <w:rPr>
          <w:rStyle w:val="Hyperlink"/>
          <w:rFonts w:cs="Arial"/>
          <w:color w:val="auto"/>
          <w:sz w:val="24"/>
          <w:szCs w:val="24"/>
          <w:u w:val="none"/>
        </w:rPr>
      </w:pPr>
      <w:r w:rsidRPr="00453EC0">
        <w:rPr>
          <w:rFonts w:cs="Arial"/>
          <w:noProof/>
          <w:sz w:val="24"/>
          <w:szCs w:val="24"/>
          <w:lang w:val="en-AU" w:eastAsia="en-AU"/>
        </w:rPr>
        <w:drawing>
          <wp:inline distT="0" distB="0" distL="0" distR="0" wp14:anchorId="355213BE" wp14:editId="28CC3FB5">
            <wp:extent cx="6907530" cy="1186815"/>
            <wp:effectExtent l="0" t="0" r="7620" b="0"/>
            <wp:docPr id="3" name="Picture 3" descr="Health Star Rating a joint Australian, state and territory governments initiative in partnership with industry, public health and consumer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Star-Footer.jpg"/>
                    <pic:cNvPicPr/>
                  </pic:nvPicPr>
                  <pic:blipFill>
                    <a:blip r:embed="rId13">
                      <a:extLst>
                        <a:ext uri="{28A0092B-C50C-407E-A947-70E740481C1C}">
                          <a14:useLocalDpi xmlns:a14="http://schemas.microsoft.com/office/drawing/2010/main" val="0"/>
                        </a:ext>
                      </a:extLst>
                    </a:blip>
                    <a:stretch>
                      <a:fillRect/>
                    </a:stretch>
                  </pic:blipFill>
                  <pic:spPr>
                    <a:xfrm>
                      <a:off x="0" y="0"/>
                      <a:ext cx="6907530" cy="1186815"/>
                    </a:xfrm>
                    <a:prstGeom prst="rect">
                      <a:avLst/>
                    </a:prstGeom>
                  </pic:spPr>
                </pic:pic>
              </a:graphicData>
            </a:graphic>
          </wp:inline>
        </w:drawing>
      </w:r>
    </w:p>
    <w:sectPr w:rsidR="00FD3077" w:rsidSect="0031494C">
      <w:pgSz w:w="11900" w:h="16840"/>
      <w:pgMar w:top="567" w:right="340" w:bottom="340"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6A61D" w14:textId="77777777" w:rsidR="001C171F" w:rsidRDefault="001C171F" w:rsidP="00BA36DC">
      <w:r>
        <w:separator/>
      </w:r>
    </w:p>
  </w:endnote>
  <w:endnote w:type="continuationSeparator" w:id="0">
    <w:p w14:paraId="13496D1B" w14:textId="77777777" w:rsidR="001C171F" w:rsidRDefault="001C171F" w:rsidP="00BA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venir-Book">
    <w:altName w:val="Avenir Book"/>
    <w:panose1 w:val="00000000000000000000"/>
    <w:charset w:val="4D"/>
    <w:family w:val="auto"/>
    <w:notTrueType/>
    <w:pitch w:val="default"/>
    <w:sig w:usb0="00000003" w:usb1="00000000" w:usb2="00000000" w:usb3="00000000" w:csb0="00000001" w:csb1="00000000"/>
  </w:font>
  <w:font w:name="Avenir-Black">
    <w:altName w:val="Avenir Boo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donis-Regular">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FCAAF" w14:textId="77777777" w:rsidR="001C171F" w:rsidRDefault="001C171F" w:rsidP="00BA36DC">
      <w:r>
        <w:separator/>
      </w:r>
    </w:p>
  </w:footnote>
  <w:footnote w:type="continuationSeparator" w:id="0">
    <w:p w14:paraId="74455B75" w14:textId="77777777" w:rsidR="001C171F" w:rsidRDefault="001C171F" w:rsidP="00BA3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B28"/>
    <w:multiLevelType w:val="hybridMultilevel"/>
    <w:tmpl w:val="F9DAE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4AA0978"/>
    <w:multiLevelType w:val="hybridMultilevel"/>
    <w:tmpl w:val="25E2D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2CB2A93"/>
    <w:multiLevelType w:val="hybridMultilevel"/>
    <w:tmpl w:val="1AB61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9882FCB"/>
    <w:multiLevelType w:val="hybridMultilevel"/>
    <w:tmpl w:val="7D968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05"/>
    <w:rsid w:val="00011B93"/>
    <w:rsid w:val="00037687"/>
    <w:rsid w:val="00065E2F"/>
    <w:rsid w:val="0008447A"/>
    <w:rsid w:val="0009368A"/>
    <w:rsid w:val="000B0221"/>
    <w:rsid w:val="000B2DEB"/>
    <w:rsid w:val="000E12F8"/>
    <w:rsid w:val="0010592F"/>
    <w:rsid w:val="00115426"/>
    <w:rsid w:val="001313F9"/>
    <w:rsid w:val="001717BE"/>
    <w:rsid w:val="001C171F"/>
    <w:rsid w:val="001F43B7"/>
    <w:rsid w:val="0020722E"/>
    <w:rsid w:val="00233761"/>
    <w:rsid w:val="00247574"/>
    <w:rsid w:val="002532AE"/>
    <w:rsid w:val="00265D24"/>
    <w:rsid w:val="00291A4A"/>
    <w:rsid w:val="00294307"/>
    <w:rsid w:val="002C178D"/>
    <w:rsid w:val="0031494C"/>
    <w:rsid w:val="00344C17"/>
    <w:rsid w:val="00360CB7"/>
    <w:rsid w:val="00364198"/>
    <w:rsid w:val="00375E21"/>
    <w:rsid w:val="0037753D"/>
    <w:rsid w:val="003916CA"/>
    <w:rsid w:val="003A6DBD"/>
    <w:rsid w:val="003D48DB"/>
    <w:rsid w:val="003E7792"/>
    <w:rsid w:val="00415DFE"/>
    <w:rsid w:val="00417A63"/>
    <w:rsid w:val="00441F7B"/>
    <w:rsid w:val="004469EB"/>
    <w:rsid w:val="00453EC0"/>
    <w:rsid w:val="00493842"/>
    <w:rsid w:val="004A4CFE"/>
    <w:rsid w:val="004C13E1"/>
    <w:rsid w:val="004F0532"/>
    <w:rsid w:val="004F148F"/>
    <w:rsid w:val="005002CA"/>
    <w:rsid w:val="00503C5B"/>
    <w:rsid w:val="00591681"/>
    <w:rsid w:val="00595157"/>
    <w:rsid w:val="005A3FDA"/>
    <w:rsid w:val="005B1A4C"/>
    <w:rsid w:val="005E3997"/>
    <w:rsid w:val="0060236D"/>
    <w:rsid w:val="006505A9"/>
    <w:rsid w:val="00673AC0"/>
    <w:rsid w:val="00684415"/>
    <w:rsid w:val="00686B21"/>
    <w:rsid w:val="006A323E"/>
    <w:rsid w:val="006B118D"/>
    <w:rsid w:val="006B5538"/>
    <w:rsid w:val="006C302B"/>
    <w:rsid w:val="006C4D6E"/>
    <w:rsid w:val="006C7B70"/>
    <w:rsid w:val="006D034A"/>
    <w:rsid w:val="006D503C"/>
    <w:rsid w:val="006E5C76"/>
    <w:rsid w:val="00721900"/>
    <w:rsid w:val="00726418"/>
    <w:rsid w:val="00750064"/>
    <w:rsid w:val="0077418A"/>
    <w:rsid w:val="00774C39"/>
    <w:rsid w:val="007E3C73"/>
    <w:rsid w:val="00815ACB"/>
    <w:rsid w:val="00821C04"/>
    <w:rsid w:val="00823E36"/>
    <w:rsid w:val="008267F6"/>
    <w:rsid w:val="00832EC4"/>
    <w:rsid w:val="008336BE"/>
    <w:rsid w:val="008605FC"/>
    <w:rsid w:val="008668D5"/>
    <w:rsid w:val="00892A5C"/>
    <w:rsid w:val="00892AB5"/>
    <w:rsid w:val="00895939"/>
    <w:rsid w:val="008A7DC7"/>
    <w:rsid w:val="008C7052"/>
    <w:rsid w:val="00901708"/>
    <w:rsid w:val="0092528E"/>
    <w:rsid w:val="00957241"/>
    <w:rsid w:val="009670A5"/>
    <w:rsid w:val="00971A46"/>
    <w:rsid w:val="00984E5B"/>
    <w:rsid w:val="00990878"/>
    <w:rsid w:val="009A3915"/>
    <w:rsid w:val="009C361D"/>
    <w:rsid w:val="00A15E72"/>
    <w:rsid w:val="00A3596C"/>
    <w:rsid w:val="00A82962"/>
    <w:rsid w:val="00AB2071"/>
    <w:rsid w:val="00AD15D3"/>
    <w:rsid w:val="00AD4339"/>
    <w:rsid w:val="00AE6D68"/>
    <w:rsid w:val="00AF0484"/>
    <w:rsid w:val="00AF08BB"/>
    <w:rsid w:val="00B37805"/>
    <w:rsid w:val="00B46952"/>
    <w:rsid w:val="00B67532"/>
    <w:rsid w:val="00B87DC3"/>
    <w:rsid w:val="00BA36DC"/>
    <w:rsid w:val="00C25E2A"/>
    <w:rsid w:val="00C27D36"/>
    <w:rsid w:val="00C4109D"/>
    <w:rsid w:val="00C475D4"/>
    <w:rsid w:val="00C50E31"/>
    <w:rsid w:val="00C741ED"/>
    <w:rsid w:val="00CE48AD"/>
    <w:rsid w:val="00D07E4A"/>
    <w:rsid w:val="00D25790"/>
    <w:rsid w:val="00D43BD5"/>
    <w:rsid w:val="00DC6FE7"/>
    <w:rsid w:val="00E0351B"/>
    <w:rsid w:val="00E13728"/>
    <w:rsid w:val="00E23C5C"/>
    <w:rsid w:val="00E3166F"/>
    <w:rsid w:val="00E3530A"/>
    <w:rsid w:val="00E66023"/>
    <w:rsid w:val="00E778EF"/>
    <w:rsid w:val="00E8246C"/>
    <w:rsid w:val="00E84869"/>
    <w:rsid w:val="00E96C14"/>
    <w:rsid w:val="00EC5DD3"/>
    <w:rsid w:val="00ED52E8"/>
    <w:rsid w:val="00EE7045"/>
    <w:rsid w:val="00F12F97"/>
    <w:rsid w:val="00F372D8"/>
    <w:rsid w:val="00F4262C"/>
    <w:rsid w:val="00F46662"/>
    <w:rsid w:val="00F72A68"/>
    <w:rsid w:val="00F9621C"/>
    <w:rsid w:val="00F978EB"/>
    <w:rsid w:val="00FD3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33F4DB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BD5"/>
    <w:pPr>
      <w:widowControl w:val="0"/>
      <w:suppressAutoHyphens/>
      <w:autoSpaceDE w:val="0"/>
      <w:autoSpaceDN w:val="0"/>
      <w:adjustRightInd w:val="0"/>
      <w:spacing w:after="113" w:line="280" w:lineRule="atLeast"/>
      <w:ind w:left="993" w:right="1134"/>
      <w:textAlignment w:val="center"/>
    </w:pPr>
    <w:rPr>
      <w:rFonts w:ascii="Arial" w:hAnsi="Arial" w:cs="Avenir-Book"/>
      <w:color w:val="222222"/>
      <w:sz w:val="18"/>
      <w:szCs w:val="20"/>
    </w:rPr>
  </w:style>
  <w:style w:type="paragraph" w:styleId="Heading1">
    <w:name w:val="heading 1"/>
    <w:basedOn w:val="Normal"/>
    <w:next w:val="Normal"/>
    <w:link w:val="Heading1Char"/>
    <w:uiPriority w:val="9"/>
    <w:qFormat/>
    <w:rsid w:val="00D43BD5"/>
    <w:pPr>
      <w:spacing w:after="80" w:line="240" w:lineRule="auto"/>
      <w:ind w:left="709" w:right="709"/>
      <w:jc w:val="center"/>
      <w:outlineLvl w:val="0"/>
    </w:pPr>
    <w:rPr>
      <w:b/>
      <w:u w:val="single"/>
    </w:rPr>
  </w:style>
  <w:style w:type="paragraph" w:styleId="Heading2">
    <w:name w:val="heading 2"/>
    <w:basedOn w:val="H2"/>
    <w:next w:val="Normal"/>
    <w:link w:val="Heading2Char"/>
    <w:uiPriority w:val="9"/>
    <w:unhideWhenUsed/>
    <w:qFormat/>
    <w:rsid w:val="00BA36DC"/>
    <w:pPr>
      <w:ind w:right="1701"/>
      <w:outlineLvl w:val="1"/>
    </w:pPr>
    <w:rPr>
      <w:b/>
    </w:rPr>
  </w:style>
  <w:style w:type="paragraph" w:styleId="Heading3">
    <w:name w:val="heading 3"/>
    <w:basedOn w:val="Normal"/>
    <w:next w:val="Normal"/>
    <w:link w:val="Heading3Char"/>
    <w:uiPriority w:val="9"/>
    <w:semiHidden/>
    <w:unhideWhenUsed/>
    <w:qFormat/>
    <w:rsid w:val="009A39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805"/>
    <w:pPr>
      <w:tabs>
        <w:tab w:val="center" w:pos="4320"/>
        <w:tab w:val="right" w:pos="8640"/>
      </w:tabs>
    </w:pPr>
  </w:style>
  <w:style w:type="character" w:customStyle="1" w:styleId="HeaderChar">
    <w:name w:val="Header Char"/>
    <w:basedOn w:val="DefaultParagraphFont"/>
    <w:link w:val="Header"/>
    <w:uiPriority w:val="99"/>
    <w:rsid w:val="00B37805"/>
  </w:style>
  <w:style w:type="paragraph" w:styleId="Footer">
    <w:name w:val="footer"/>
    <w:basedOn w:val="Normal"/>
    <w:link w:val="FooterChar"/>
    <w:uiPriority w:val="99"/>
    <w:unhideWhenUsed/>
    <w:rsid w:val="00B37805"/>
    <w:pPr>
      <w:tabs>
        <w:tab w:val="center" w:pos="4320"/>
        <w:tab w:val="right" w:pos="8640"/>
      </w:tabs>
    </w:pPr>
  </w:style>
  <w:style w:type="character" w:customStyle="1" w:styleId="FooterChar">
    <w:name w:val="Footer Char"/>
    <w:basedOn w:val="DefaultParagraphFont"/>
    <w:link w:val="Footer"/>
    <w:uiPriority w:val="99"/>
    <w:rsid w:val="00B37805"/>
  </w:style>
  <w:style w:type="paragraph" w:styleId="BalloonText">
    <w:name w:val="Balloon Text"/>
    <w:basedOn w:val="Normal"/>
    <w:link w:val="BalloonTextChar"/>
    <w:uiPriority w:val="99"/>
    <w:semiHidden/>
    <w:unhideWhenUsed/>
    <w:rsid w:val="00B37805"/>
    <w:rPr>
      <w:rFonts w:ascii="Lucida Grande" w:hAnsi="Lucida Grande"/>
      <w:szCs w:val="18"/>
    </w:rPr>
  </w:style>
  <w:style w:type="character" w:customStyle="1" w:styleId="BalloonTextChar">
    <w:name w:val="Balloon Text Char"/>
    <w:basedOn w:val="DefaultParagraphFont"/>
    <w:link w:val="BalloonText"/>
    <w:uiPriority w:val="99"/>
    <w:semiHidden/>
    <w:rsid w:val="00B37805"/>
    <w:rPr>
      <w:rFonts w:ascii="Lucida Grande" w:hAnsi="Lucida Grande"/>
      <w:sz w:val="18"/>
      <w:szCs w:val="18"/>
    </w:rPr>
  </w:style>
  <w:style w:type="paragraph" w:customStyle="1" w:styleId="H2">
    <w:name w:val="H2"/>
    <w:basedOn w:val="Normal"/>
    <w:uiPriority w:val="99"/>
    <w:rsid w:val="00B37805"/>
    <w:pPr>
      <w:spacing w:after="57" w:line="340" w:lineRule="atLeast"/>
    </w:pPr>
    <w:rPr>
      <w:rFonts w:ascii="Avenir-Black" w:hAnsi="Avenir-Black" w:cs="Avenir-Black"/>
      <w:color w:val="1B75BB"/>
    </w:rPr>
  </w:style>
  <w:style w:type="paragraph" w:customStyle="1" w:styleId="PAvenir">
    <w:name w:val="P_Avenir"/>
    <w:basedOn w:val="Normal"/>
    <w:uiPriority w:val="99"/>
    <w:rsid w:val="00B37805"/>
  </w:style>
  <w:style w:type="paragraph" w:customStyle="1" w:styleId="Footnote">
    <w:name w:val="Footnote"/>
    <w:basedOn w:val="PAvenir"/>
    <w:uiPriority w:val="99"/>
    <w:rsid w:val="00B37805"/>
  </w:style>
  <w:style w:type="paragraph" w:customStyle="1" w:styleId="POpeningPara">
    <w:name w:val="P_Opening Para"/>
    <w:basedOn w:val="PAvenir"/>
    <w:uiPriority w:val="99"/>
    <w:rsid w:val="00B37805"/>
    <w:pPr>
      <w:spacing w:after="0" w:line="400" w:lineRule="atLeast"/>
    </w:pPr>
    <w:rPr>
      <w:rFonts w:ascii="Adonis-Regular" w:hAnsi="Adonis-Regular" w:cs="Adonis-Regular"/>
      <w:color w:val="DC6630"/>
      <w:sz w:val="28"/>
      <w:szCs w:val="28"/>
    </w:rPr>
  </w:style>
  <w:style w:type="character" w:customStyle="1" w:styleId="Heading1Char">
    <w:name w:val="Heading 1 Char"/>
    <w:basedOn w:val="DefaultParagraphFont"/>
    <w:link w:val="Heading1"/>
    <w:uiPriority w:val="9"/>
    <w:rsid w:val="00D43BD5"/>
    <w:rPr>
      <w:rFonts w:ascii="Arial" w:hAnsi="Arial" w:cs="Avenir-Book"/>
      <w:b/>
      <w:color w:val="222222"/>
      <w:sz w:val="18"/>
      <w:szCs w:val="20"/>
      <w:u w:val="single"/>
    </w:rPr>
  </w:style>
  <w:style w:type="character" w:customStyle="1" w:styleId="Heading2Char">
    <w:name w:val="Heading 2 Char"/>
    <w:basedOn w:val="DefaultParagraphFont"/>
    <w:link w:val="Heading2"/>
    <w:uiPriority w:val="9"/>
    <w:rsid w:val="00BA36DC"/>
    <w:rPr>
      <w:rFonts w:ascii="Avenir-Black" w:hAnsi="Avenir-Black" w:cs="Avenir-Black"/>
      <w:b/>
      <w:color w:val="1B75BB"/>
      <w:sz w:val="20"/>
      <w:szCs w:val="20"/>
    </w:rPr>
  </w:style>
  <w:style w:type="character" w:styleId="Hyperlink">
    <w:name w:val="Hyperlink"/>
    <w:basedOn w:val="DefaultParagraphFont"/>
    <w:uiPriority w:val="99"/>
    <w:unhideWhenUsed/>
    <w:rsid w:val="00294307"/>
    <w:rPr>
      <w:color w:val="0000FF"/>
      <w:u w:val="single"/>
    </w:rPr>
  </w:style>
  <w:style w:type="character" w:customStyle="1" w:styleId="Heading3Char">
    <w:name w:val="Heading 3 Char"/>
    <w:basedOn w:val="DefaultParagraphFont"/>
    <w:link w:val="Heading3"/>
    <w:uiPriority w:val="9"/>
    <w:semiHidden/>
    <w:rsid w:val="009A3915"/>
    <w:rPr>
      <w:rFonts w:asciiTheme="majorHAnsi" w:eastAsiaTheme="majorEastAsia" w:hAnsiTheme="majorHAnsi" w:cstheme="majorBidi"/>
      <w:b/>
      <w:bCs/>
      <w:color w:val="4F81BD" w:themeColor="accent1"/>
      <w:sz w:val="20"/>
      <w:szCs w:val="20"/>
    </w:rPr>
  </w:style>
  <w:style w:type="paragraph" w:styleId="ListParagraph">
    <w:name w:val="List Paragraph"/>
    <w:basedOn w:val="Normal"/>
    <w:uiPriority w:val="34"/>
    <w:qFormat/>
    <w:rsid w:val="009A3915"/>
    <w:pPr>
      <w:widowControl/>
      <w:suppressAutoHyphens w:val="0"/>
      <w:autoSpaceDE/>
      <w:autoSpaceDN/>
      <w:adjustRightInd/>
      <w:spacing w:after="0" w:line="240" w:lineRule="auto"/>
      <w:ind w:left="720" w:right="0"/>
      <w:contextualSpacing/>
      <w:textAlignment w:val="auto"/>
    </w:pPr>
    <w:rPr>
      <w:rFonts w:ascii="Times New Roman" w:eastAsia="Times New Roman" w:hAnsi="Times New Roman" w:cs="Times New Roman"/>
      <w:color w:val="auto"/>
      <w:sz w:val="24"/>
      <w:szCs w:val="24"/>
    </w:rPr>
  </w:style>
  <w:style w:type="table" w:customStyle="1" w:styleId="GridTable5DarkAccent5">
    <w:name w:val="Grid Table 5 Dark Accent 5"/>
    <w:basedOn w:val="TableNormal"/>
    <w:uiPriority w:val="50"/>
    <w:rsid w:val="009A3915"/>
    <w:rPr>
      <w:rFonts w:ascii="Times New Roman" w:eastAsiaTheme="minorHAnsi" w:hAnsi="Times New Roman"/>
      <w:szCs w:val="22"/>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Grid">
    <w:name w:val="Table Grid"/>
    <w:basedOn w:val="TableNormal"/>
    <w:uiPriority w:val="59"/>
    <w:rsid w:val="007E3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uiPriority w:val="31"/>
    <w:qFormat/>
    <w:rsid w:val="006C302B"/>
    <w:rPr>
      <w:rFonts w:ascii="Arial" w:hAnsi="Arial" w:cs="Adonis-Regular"/>
      <w:b/>
      <w:color w:val="262626" w:themeColor="text1" w:themeTint="D9"/>
      <w:sz w:val="18"/>
      <w:szCs w:val="18"/>
    </w:rPr>
  </w:style>
  <w:style w:type="character" w:styleId="Strong">
    <w:name w:val="Strong"/>
    <w:uiPriority w:val="22"/>
    <w:qFormat/>
    <w:rsid w:val="00D43BD5"/>
    <w:rPr>
      <w:rFonts w:ascii="Arial" w:hAnsi="Arial" w:cs="Arial"/>
      <w:b/>
      <w:color w:val="auto"/>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BD5"/>
    <w:pPr>
      <w:widowControl w:val="0"/>
      <w:suppressAutoHyphens/>
      <w:autoSpaceDE w:val="0"/>
      <w:autoSpaceDN w:val="0"/>
      <w:adjustRightInd w:val="0"/>
      <w:spacing w:after="113" w:line="280" w:lineRule="atLeast"/>
      <w:ind w:left="993" w:right="1134"/>
      <w:textAlignment w:val="center"/>
    </w:pPr>
    <w:rPr>
      <w:rFonts w:ascii="Arial" w:hAnsi="Arial" w:cs="Avenir-Book"/>
      <w:color w:val="222222"/>
      <w:sz w:val="18"/>
      <w:szCs w:val="20"/>
    </w:rPr>
  </w:style>
  <w:style w:type="paragraph" w:styleId="Heading1">
    <w:name w:val="heading 1"/>
    <w:basedOn w:val="Normal"/>
    <w:next w:val="Normal"/>
    <w:link w:val="Heading1Char"/>
    <w:uiPriority w:val="9"/>
    <w:qFormat/>
    <w:rsid w:val="00D43BD5"/>
    <w:pPr>
      <w:spacing w:after="80" w:line="240" w:lineRule="auto"/>
      <w:ind w:left="709" w:right="709"/>
      <w:jc w:val="center"/>
      <w:outlineLvl w:val="0"/>
    </w:pPr>
    <w:rPr>
      <w:b/>
      <w:u w:val="single"/>
    </w:rPr>
  </w:style>
  <w:style w:type="paragraph" w:styleId="Heading2">
    <w:name w:val="heading 2"/>
    <w:basedOn w:val="H2"/>
    <w:next w:val="Normal"/>
    <w:link w:val="Heading2Char"/>
    <w:uiPriority w:val="9"/>
    <w:unhideWhenUsed/>
    <w:qFormat/>
    <w:rsid w:val="00BA36DC"/>
    <w:pPr>
      <w:ind w:right="1701"/>
      <w:outlineLvl w:val="1"/>
    </w:pPr>
    <w:rPr>
      <w:b/>
    </w:rPr>
  </w:style>
  <w:style w:type="paragraph" w:styleId="Heading3">
    <w:name w:val="heading 3"/>
    <w:basedOn w:val="Normal"/>
    <w:next w:val="Normal"/>
    <w:link w:val="Heading3Char"/>
    <w:uiPriority w:val="9"/>
    <w:semiHidden/>
    <w:unhideWhenUsed/>
    <w:qFormat/>
    <w:rsid w:val="009A39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805"/>
    <w:pPr>
      <w:tabs>
        <w:tab w:val="center" w:pos="4320"/>
        <w:tab w:val="right" w:pos="8640"/>
      </w:tabs>
    </w:pPr>
  </w:style>
  <w:style w:type="character" w:customStyle="1" w:styleId="HeaderChar">
    <w:name w:val="Header Char"/>
    <w:basedOn w:val="DefaultParagraphFont"/>
    <w:link w:val="Header"/>
    <w:uiPriority w:val="99"/>
    <w:rsid w:val="00B37805"/>
  </w:style>
  <w:style w:type="paragraph" w:styleId="Footer">
    <w:name w:val="footer"/>
    <w:basedOn w:val="Normal"/>
    <w:link w:val="FooterChar"/>
    <w:uiPriority w:val="99"/>
    <w:unhideWhenUsed/>
    <w:rsid w:val="00B37805"/>
    <w:pPr>
      <w:tabs>
        <w:tab w:val="center" w:pos="4320"/>
        <w:tab w:val="right" w:pos="8640"/>
      </w:tabs>
    </w:pPr>
  </w:style>
  <w:style w:type="character" w:customStyle="1" w:styleId="FooterChar">
    <w:name w:val="Footer Char"/>
    <w:basedOn w:val="DefaultParagraphFont"/>
    <w:link w:val="Footer"/>
    <w:uiPriority w:val="99"/>
    <w:rsid w:val="00B37805"/>
  </w:style>
  <w:style w:type="paragraph" w:styleId="BalloonText">
    <w:name w:val="Balloon Text"/>
    <w:basedOn w:val="Normal"/>
    <w:link w:val="BalloonTextChar"/>
    <w:uiPriority w:val="99"/>
    <w:semiHidden/>
    <w:unhideWhenUsed/>
    <w:rsid w:val="00B37805"/>
    <w:rPr>
      <w:rFonts w:ascii="Lucida Grande" w:hAnsi="Lucida Grande"/>
      <w:szCs w:val="18"/>
    </w:rPr>
  </w:style>
  <w:style w:type="character" w:customStyle="1" w:styleId="BalloonTextChar">
    <w:name w:val="Balloon Text Char"/>
    <w:basedOn w:val="DefaultParagraphFont"/>
    <w:link w:val="BalloonText"/>
    <w:uiPriority w:val="99"/>
    <w:semiHidden/>
    <w:rsid w:val="00B37805"/>
    <w:rPr>
      <w:rFonts w:ascii="Lucida Grande" w:hAnsi="Lucida Grande"/>
      <w:sz w:val="18"/>
      <w:szCs w:val="18"/>
    </w:rPr>
  </w:style>
  <w:style w:type="paragraph" w:customStyle="1" w:styleId="H2">
    <w:name w:val="H2"/>
    <w:basedOn w:val="Normal"/>
    <w:uiPriority w:val="99"/>
    <w:rsid w:val="00B37805"/>
    <w:pPr>
      <w:spacing w:after="57" w:line="340" w:lineRule="atLeast"/>
    </w:pPr>
    <w:rPr>
      <w:rFonts w:ascii="Avenir-Black" w:hAnsi="Avenir-Black" w:cs="Avenir-Black"/>
      <w:color w:val="1B75BB"/>
    </w:rPr>
  </w:style>
  <w:style w:type="paragraph" w:customStyle="1" w:styleId="PAvenir">
    <w:name w:val="P_Avenir"/>
    <w:basedOn w:val="Normal"/>
    <w:uiPriority w:val="99"/>
    <w:rsid w:val="00B37805"/>
  </w:style>
  <w:style w:type="paragraph" w:customStyle="1" w:styleId="Footnote">
    <w:name w:val="Footnote"/>
    <w:basedOn w:val="PAvenir"/>
    <w:uiPriority w:val="99"/>
    <w:rsid w:val="00B37805"/>
  </w:style>
  <w:style w:type="paragraph" w:customStyle="1" w:styleId="POpeningPara">
    <w:name w:val="P_Opening Para"/>
    <w:basedOn w:val="PAvenir"/>
    <w:uiPriority w:val="99"/>
    <w:rsid w:val="00B37805"/>
    <w:pPr>
      <w:spacing w:after="0" w:line="400" w:lineRule="atLeast"/>
    </w:pPr>
    <w:rPr>
      <w:rFonts w:ascii="Adonis-Regular" w:hAnsi="Adonis-Regular" w:cs="Adonis-Regular"/>
      <w:color w:val="DC6630"/>
      <w:sz w:val="28"/>
      <w:szCs w:val="28"/>
    </w:rPr>
  </w:style>
  <w:style w:type="character" w:customStyle="1" w:styleId="Heading1Char">
    <w:name w:val="Heading 1 Char"/>
    <w:basedOn w:val="DefaultParagraphFont"/>
    <w:link w:val="Heading1"/>
    <w:uiPriority w:val="9"/>
    <w:rsid w:val="00D43BD5"/>
    <w:rPr>
      <w:rFonts w:ascii="Arial" w:hAnsi="Arial" w:cs="Avenir-Book"/>
      <w:b/>
      <w:color w:val="222222"/>
      <w:sz w:val="18"/>
      <w:szCs w:val="20"/>
      <w:u w:val="single"/>
    </w:rPr>
  </w:style>
  <w:style w:type="character" w:customStyle="1" w:styleId="Heading2Char">
    <w:name w:val="Heading 2 Char"/>
    <w:basedOn w:val="DefaultParagraphFont"/>
    <w:link w:val="Heading2"/>
    <w:uiPriority w:val="9"/>
    <w:rsid w:val="00BA36DC"/>
    <w:rPr>
      <w:rFonts w:ascii="Avenir-Black" w:hAnsi="Avenir-Black" w:cs="Avenir-Black"/>
      <w:b/>
      <w:color w:val="1B75BB"/>
      <w:sz w:val="20"/>
      <w:szCs w:val="20"/>
    </w:rPr>
  </w:style>
  <w:style w:type="character" w:styleId="Hyperlink">
    <w:name w:val="Hyperlink"/>
    <w:basedOn w:val="DefaultParagraphFont"/>
    <w:uiPriority w:val="99"/>
    <w:unhideWhenUsed/>
    <w:rsid w:val="00294307"/>
    <w:rPr>
      <w:color w:val="0000FF"/>
      <w:u w:val="single"/>
    </w:rPr>
  </w:style>
  <w:style w:type="character" w:customStyle="1" w:styleId="Heading3Char">
    <w:name w:val="Heading 3 Char"/>
    <w:basedOn w:val="DefaultParagraphFont"/>
    <w:link w:val="Heading3"/>
    <w:uiPriority w:val="9"/>
    <w:semiHidden/>
    <w:rsid w:val="009A3915"/>
    <w:rPr>
      <w:rFonts w:asciiTheme="majorHAnsi" w:eastAsiaTheme="majorEastAsia" w:hAnsiTheme="majorHAnsi" w:cstheme="majorBidi"/>
      <w:b/>
      <w:bCs/>
      <w:color w:val="4F81BD" w:themeColor="accent1"/>
      <w:sz w:val="20"/>
      <w:szCs w:val="20"/>
    </w:rPr>
  </w:style>
  <w:style w:type="paragraph" w:styleId="ListParagraph">
    <w:name w:val="List Paragraph"/>
    <w:basedOn w:val="Normal"/>
    <w:uiPriority w:val="34"/>
    <w:qFormat/>
    <w:rsid w:val="009A3915"/>
    <w:pPr>
      <w:widowControl/>
      <w:suppressAutoHyphens w:val="0"/>
      <w:autoSpaceDE/>
      <w:autoSpaceDN/>
      <w:adjustRightInd/>
      <w:spacing w:after="0" w:line="240" w:lineRule="auto"/>
      <w:ind w:left="720" w:right="0"/>
      <w:contextualSpacing/>
      <w:textAlignment w:val="auto"/>
    </w:pPr>
    <w:rPr>
      <w:rFonts w:ascii="Times New Roman" w:eastAsia="Times New Roman" w:hAnsi="Times New Roman" w:cs="Times New Roman"/>
      <w:color w:val="auto"/>
      <w:sz w:val="24"/>
      <w:szCs w:val="24"/>
    </w:rPr>
  </w:style>
  <w:style w:type="table" w:customStyle="1" w:styleId="GridTable5DarkAccent5">
    <w:name w:val="Grid Table 5 Dark Accent 5"/>
    <w:basedOn w:val="TableNormal"/>
    <w:uiPriority w:val="50"/>
    <w:rsid w:val="009A3915"/>
    <w:rPr>
      <w:rFonts w:ascii="Times New Roman" w:eastAsiaTheme="minorHAnsi" w:hAnsi="Times New Roman"/>
      <w:szCs w:val="22"/>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Grid">
    <w:name w:val="Table Grid"/>
    <w:basedOn w:val="TableNormal"/>
    <w:uiPriority w:val="59"/>
    <w:rsid w:val="007E3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uiPriority w:val="31"/>
    <w:qFormat/>
    <w:rsid w:val="006C302B"/>
    <w:rPr>
      <w:rFonts w:ascii="Arial" w:hAnsi="Arial" w:cs="Adonis-Regular"/>
      <w:b/>
      <w:color w:val="262626" w:themeColor="text1" w:themeTint="D9"/>
      <w:sz w:val="18"/>
      <w:szCs w:val="18"/>
    </w:rPr>
  </w:style>
  <w:style w:type="character" w:styleId="Strong">
    <w:name w:val="Strong"/>
    <w:uiPriority w:val="22"/>
    <w:qFormat/>
    <w:rsid w:val="00D43BD5"/>
    <w:rPr>
      <w:rFonts w:ascii="Arial" w:hAnsi="Arial" w:cs="Arial"/>
      <w:b/>
      <w:color w:val="auto"/>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9564">
      <w:bodyDiv w:val="1"/>
      <w:marLeft w:val="0"/>
      <w:marRight w:val="0"/>
      <w:marTop w:val="0"/>
      <w:marBottom w:val="0"/>
      <w:divBdr>
        <w:top w:val="none" w:sz="0" w:space="0" w:color="auto"/>
        <w:left w:val="none" w:sz="0" w:space="0" w:color="auto"/>
        <w:bottom w:val="none" w:sz="0" w:space="0" w:color="auto"/>
        <w:right w:val="none" w:sz="0" w:space="0" w:color="auto"/>
      </w:divBdr>
    </w:div>
    <w:div w:id="319890343">
      <w:bodyDiv w:val="1"/>
      <w:marLeft w:val="0"/>
      <w:marRight w:val="0"/>
      <w:marTop w:val="0"/>
      <w:marBottom w:val="0"/>
      <w:divBdr>
        <w:top w:val="none" w:sz="0" w:space="0" w:color="auto"/>
        <w:left w:val="none" w:sz="0" w:space="0" w:color="auto"/>
        <w:bottom w:val="none" w:sz="0" w:space="0" w:color="auto"/>
        <w:right w:val="none" w:sz="0" w:space="0" w:color="auto"/>
      </w:divBdr>
    </w:div>
    <w:div w:id="577060077">
      <w:bodyDiv w:val="1"/>
      <w:marLeft w:val="0"/>
      <w:marRight w:val="0"/>
      <w:marTop w:val="0"/>
      <w:marBottom w:val="0"/>
      <w:divBdr>
        <w:top w:val="none" w:sz="0" w:space="0" w:color="auto"/>
        <w:left w:val="none" w:sz="0" w:space="0" w:color="auto"/>
        <w:bottom w:val="none" w:sz="0" w:space="0" w:color="auto"/>
        <w:right w:val="none" w:sz="0" w:space="0" w:color="auto"/>
      </w:divBdr>
    </w:div>
    <w:div w:id="659045590">
      <w:bodyDiv w:val="1"/>
      <w:marLeft w:val="0"/>
      <w:marRight w:val="0"/>
      <w:marTop w:val="0"/>
      <w:marBottom w:val="0"/>
      <w:divBdr>
        <w:top w:val="none" w:sz="0" w:space="0" w:color="auto"/>
        <w:left w:val="none" w:sz="0" w:space="0" w:color="auto"/>
        <w:bottom w:val="none" w:sz="0" w:space="0" w:color="auto"/>
        <w:right w:val="none" w:sz="0" w:space="0" w:color="auto"/>
      </w:divBdr>
    </w:div>
    <w:div w:id="724835831">
      <w:bodyDiv w:val="1"/>
      <w:marLeft w:val="0"/>
      <w:marRight w:val="0"/>
      <w:marTop w:val="0"/>
      <w:marBottom w:val="0"/>
      <w:divBdr>
        <w:top w:val="none" w:sz="0" w:space="0" w:color="auto"/>
        <w:left w:val="none" w:sz="0" w:space="0" w:color="auto"/>
        <w:bottom w:val="none" w:sz="0" w:space="0" w:color="auto"/>
        <w:right w:val="none" w:sz="0" w:space="0" w:color="auto"/>
      </w:divBdr>
    </w:div>
    <w:div w:id="946232029">
      <w:bodyDiv w:val="1"/>
      <w:marLeft w:val="0"/>
      <w:marRight w:val="0"/>
      <w:marTop w:val="0"/>
      <w:marBottom w:val="0"/>
      <w:divBdr>
        <w:top w:val="none" w:sz="0" w:space="0" w:color="auto"/>
        <w:left w:val="none" w:sz="0" w:space="0" w:color="auto"/>
        <w:bottom w:val="none" w:sz="0" w:space="0" w:color="auto"/>
        <w:right w:val="none" w:sz="0" w:space="0" w:color="auto"/>
      </w:divBdr>
    </w:div>
    <w:div w:id="1463421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rontofpack@health.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pi.govt.n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rontofpack@health.gov.a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B57B2-80FB-4F77-8AD3-65207E2F9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DoHA</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Star Rating (HSR) Invitation - Workshops</dc:title>
  <dc:subject>Stakeholders Workshops</dc:subject>
  <dc:creator>Publications Team</dc:creator>
  <cp:keywords> Invitation; Workshops</cp:keywords>
  <dc:description>The Health Star Rating (HSR) system provides a quick, easy, standard way to compare similar packaged foods.</dc:description>
  <cp:lastModifiedBy>People Capability and Communication Division</cp:lastModifiedBy>
  <cp:revision>6</cp:revision>
  <cp:lastPrinted>2015-11-12T00:46:00Z</cp:lastPrinted>
  <dcterms:created xsi:type="dcterms:W3CDTF">2017-09-14T01:06:00Z</dcterms:created>
  <dcterms:modified xsi:type="dcterms:W3CDTF">2017-09-14T01:26:00Z</dcterms:modified>
  <cp:category>Stakeholders Workshops</cp:category>
</cp:coreProperties>
</file>